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91" w:rsidRPr="00D76136" w:rsidRDefault="005B0691" w:rsidP="005B0691">
      <w:pPr>
        <w:jc w:val="center"/>
        <w:rPr>
          <w:rFonts w:cstheme="minorHAnsi"/>
          <w:b/>
          <w:sz w:val="28"/>
          <w:szCs w:val="28"/>
        </w:rPr>
      </w:pPr>
      <w:r w:rsidRPr="00D76136">
        <w:rPr>
          <w:rFonts w:cstheme="minorHAnsi"/>
          <w:b/>
          <w:sz w:val="28"/>
          <w:szCs w:val="28"/>
        </w:rPr>
        <w:t>REQUEST FOR PROPOSALS</w:t>
      </w:r>
    </w:p>
    <w:p w:rsidR="005B0691" w:rsidRPr="00D76136" w:rsidRDefault="005B0691" w:rsidP="005B0691">
      <w:pPr>
        <w:jc w:val="center"/>
        <w:rPr>
          <w:rFonts w:cstheme="minorHAnsi"/>
          <w:b/>
          <w:sz w:val="24"/>
          <w:szCs w:val="24"/>
        </w:rPr>
      </w:pPr>
      <w:r w:rsidRPr="00D76136">
        <w:rPr>
          <w:rFonts w:cstheme="minorHAnsi"/>
          <w:b/>
          <w:sz w:val="24"/>
          <w:szCs w:val="24"/>
        </w:rPr>
        <w:t xml:space="preserve">PROGRAMME MANAGMENT SUPPORT FOR THE IMPLEMENTATION OF THE NEIGHBOURHOOD DEVELOPMENT PARTNERSHIP GRANT IN </w:t>
      </w:r>
      <w:r w:rsidR="00677C39" w:rsidRPr="00D76136">
        <w:rPr>
          <w:rFonts w:cstheme="minorHAnsi"/>
          <w:b/>
          <w:sz w:val="24"/>
          <w:szCs w:val="24"/>
        </w:rPr>
        <w:t>XXX</w:t>
      </w:r>
      <w:r w:rsidRPr="00D76136">
        <w:rPr>
          <w:rFonts w:cstheme="minorHAnsi"/>
          <w:b/>
          <w:sz w:val="24"/>
          <w:szCs w:val="24"/>
        </w:rPr>
        <w:t xml:space="preserve"> MUNICIPALITY</w:t>
      </w:r>
    </w:p>
    <w:p w:rsidR="005B0691" w:rsidRPr="00D76136" w:rsidRDefault="005B0691" w:rsidP="00546B8A">
      <w:pPr>
        <w:spacing w:after="0" w:line="240" w:lineRule="auto"/>
        <w:rPr>
          <w:rFonts w:cstheme="minorHAnsi"/>
          <w:b/>
          <w:sz w:val="20"/>
          <w:szCs w:val="20"/>
        </w:rPr>
      </w:pPr>
    </w:p>
    <w:p w:rsidR="005B0691" w:rsidRPr="00D76136" w:rsidRDefault="005B0691" w:rsidP="000245B9">
      <w:pPr>
        <w:pStyle w:val="ListParagraph"/>
        <w:numPr>
          <w:ilvl w:val="0"/>
          <w:numId w:val="23"/>
        </w:numPr>
        <w:spacing w:after="0" w:line="240" w:lineRule="auto"/>
        <w:rPr>
          <w:rFonts w:cstheme="minorHAnsi"/>
          <w:b/>
        </w:rPr>
      </w:pPr>
      <w:r w:rsidRPr="00D76136">
        <w:rPr>
          <w:rFonts w:cstheme="minorHAnsi"/>
          <w:b/>
        </w:rPr>
        <w:t>INTRODUCTION</w:t>
      </w:r>
    </w:p>
    <w:p w:rsidR="005B0691" w:rsidRPr="00D76136" w:rsidRDefault="005B0691" w:rsidP="00546B8A">
      <w:pPr>
        <w:spacing w:after="0" w:line="240" w:lineRule="auto"/>
        <w:rPr>
          <w:rFonts w:cstheme="minorHAnsi"/>
          <w:sz w:val="20"/>
          <w:szCs w:val="20"/>
        </w:rPr>
      </w:pPr>
    </w:p>
    <w:p w:rsidR="005B0691" w:rsidRPr="00D76136" w:rsidRDefault="00723F24" w:rsidP="00AB705D">
      <w:pPr>
        <w:spacing w:after="0" w:line="240" w:lineRule="auto"/>
        <w:jc w:val="both"/>
        <w:rPr>
          <w:rFonts w:cstheme="minorHAnsi"/>
          <w:sz w:val="20"/>
          <w:szCs w:val="20"/>
        </w:rPr>
      </w:pPr>
      <w:r w:rsidRPr="00D76136">
        <w:rPr>
          <w:rFonts w:cstheme="minorHAnsi"/>
          <w:sz w:val="20"/>
          <w:szCs w:val="20"/>
        </w:rPr>
        <w:t xml:space="preserve">The </w:t>
      </w:r>
      <w:r w:rsidR="00400FFA" w:rsidRPr="00D76136">
        <w:rPr>
          <w:rFonts w:cstheme="minorHAnsi"/>
          <w:color w:val="FF0000"/>
          <w:sz w:val="20"/>
          <w:szCs w:val="20"/>
        </w:rPr>
        <w:t>XXX</w:t>
      </w:r>
      <w:r w:rsidRPr="00D76136">
        <w:rPr>
          <w:rFonts w:cstheme="minorHAnsi"/>
          <w:sz w:val="20"/>
          <w:szCs w:val="20"/>
        </w:rPr>
        <w:t xml:space="preserve"> Municipality invites proposals from eligible companies and/or </w:t>
      </w:r>
      <w:r w:rsidR="0017250D" w:rsidRPr="00D76136">
        <w:rPr>
          <w:rFonts w:cstheme="minorHAnsi"/>
          <w:sz w:val="20"/>
          <w:szCs w:val="20"/>
        </w:rPr>
        <w:t>S</w:t>
      </w:r>
      <w:r w:rsidRPr="00D76136">
        <w:rPr>
          <w:rFonts w:cstheme="minorHAnsi"/>
          <w:sz w:val="20"/>
          <w:szCs w:val="20"/>
        </w:rPr>
        <w:t xml:space="preserve">ervice </w:t>
      </w:r>
      <w:r w:rsidR="0017250D" w:rsidRPr="00D76136">
        <w:rPr>
          <w:rFonts w:cstheme="minorHAnsi"/>
          <w:sz w:val="20"/>
          <w:szCs w:val="20"/>
        </w:rPr>
        <w:t>P</w:t>
      </w:r>
      <w:r w:rsidRPr="00D76136">
        <w:rPr>
          <w:rFonts w:cstheme="minorHAnsi"/>
          <w:sz w:val="20"/>
          <w:szCs w:val="20"/>
        </w:rPr>
        <w:t xml:space="preserve">roviders to provide support to the Municipality for the implementation of the Neighbourhood Development Programme (NDP), within the framework of the approved Neighbourhood Development Partnership Grant (NDPG) awarded to the Municipality.  </w:t>
      </w:r>
    </w:p>
    <w:p w:rsidR="005B0691" w:rsidRPr="00D76136" w:rsidRDefault="005B0691" w:rsidP="00AB705D">
      <w:pPr>
        <w:spacing w:after="0" w:line="240" w:lineRule="auto"/>
        <w:jc w:val="both"/>
        <w:rPr>
          <w:rFonts w:cstheme="minorHAnsi"/>
          <w:sz w:val="20"/>
          <w:szCs w:val="20"/>
        </w:rPr>
      </w:pPr>
    </w:p>
    <w:p w:rsidR="00DD7DA2" w:rsidRPr="00D76136" w:rsidRDefault="00CB2A2F" w:rsidP="000245B9">
      <w:pPr>
        <w:pStyle w:val="ListParagraph"/>
        <w:numPr>
          <w:ilvl w:val="1"/>
          <w:numId w:val="23"/>
        </w:numPr>
        <w:spacing w:after="0" w:line="240" w:lineRule="auto"/>
        <w:rPr>
          <w:rFonts w:cstheme="minorHAnsi"/>
          <w:b/>
          <w:caps/>
        </w:rPr>
      </w:pPr>
      <w:bookmarkStart w:id="0" w:name="_Toc357602899"/>
      <w:r w:rsidRPr="00D76136">
        <w:rPr>
          <w:rFonts w:cstheme="minorHAnsi"/>
          <w:b/>
          <w:caps/>
        </w:rPr>
        <w:t>Terms &amp; A</w:t>
      </w:r>
      <w:r w:rsidR="00DD7DA2" w:rsidRPr="00D76136">
        <w:rPr>
          <w:rFonts w:cstheme="minorHAnsi"/>
          <w:b/>
          <w:caps/>
        </w:rPr>
        <w:t>cronyms</w:t>
      </w:r>
      <w:bookmarkEnd w:id="0"/>
    </w:p>
    <w:p w:rsidR="00DD7DA2" w:rsidRPr="00D76136" w:rsidRDefault="00DD7DA2" w:rsidP="00DD7DA2">
      <w:pPr>
        <w:pStyle w:val="ListParagraph"/>
        <w:spacing w:after="0" w:line="240" w:lineRule="auto"/>
        <w:ind w:left="567"/>
        <w:jc w:val="both"/>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9336"/>
      </w:tblGrid>
      <w:tr w:rsidR="00DD7DA2" w:rsidRPr="00D76136" w:rsidTr="00DD7DA2">
        <w:trPr>
          <w:trHeight w:val="276"/>
          <w:tblHeader/>
        </w:trPr>
        <w:tc>
          <w:tcPr>
            <w:tcW w:w="630" w:type="pct"/>
            <w:tcBorders>
              <w:bottom w:val="single" w:sz="4" w:space="0" w:color="auto"/>
              <w:right w:val="single" w:sz="4" w:space="0" w:color="auto"/>
            </w:tcBorders>
            <w:shd w:val="clear" w:color="auto" w:fill="EEECE1"/>
          </w:tcPr>
          <w:p w:rsidR="00DD7DA2" w:rsidRPr="00D76136" w:rsidRDefault="00DD7DA2" w:rsidP="00DD7DA2">
            <w:pPr>
              <w:spacing w:after="0"/>
              <w:rPr>
                <w:rFonts w:cstheme="minorHAnsi"/>
                <w:b/>
                <w:sz w:val="20"/>
              </w:rPr>
            </w:pPr>
            <w:r w:rsidRPr="00D76136">
              <w:rPr>
                <w:rFonts w:cstheme="minorHAnsi"/>
                <w:b/>
                <w:sz w:val="20"/>
              </w:rPr>
              <w:t>Acronyms</w:t>
            </w:r>
          </w:p>
        </w:tc>
        <w:tc>
          <w:tcPr>
            <w:tcW w:w="4370" w:type="pct"/>
            <w:tcBorders>
              <w:left w:val="single" w:sz="4" w:space="0" w:color="auto"/>
              <w:bottom w:val="single" w:sz="4" w:space="0" w:color="auto"/>
            </w:tcBorders>
            <w:shd w:val="clear" w:color="auto" w:fill="EEECE1"/>
          </w:tcPr>
          <w:p w:rsidR="00DD7DA2" w:rsidRPr="00D76136" w:rsidRDefault="00DD7DA2" w:rsidP="00DD7DA2">
            <w:pPr>
              <w:spacing w:after="0"/>
              <w:rPr>
                <w:rFonts w:cstheme="minorHAnsi"/>
                <w:b/>
                <w:sz w:val="20"/>
              </w:rPr>
            </w:pPr>
            <w:r w:rsidRPr="00D76136">
              <w:rPr>
                <w:rFonts w:cstheme="minorHAnsi"/>
                <w:b/>
                <w:sz w:val="20"/>
              </w:rPr>
              <w:t>Definition</w:t>
            </w:r>
          </w:p>
        </w:tc>
      </w:tr>
      <w:tr w:rsidR="00DD7DA2" w:rsidRPr="00D76136" w:rsidTr="00DD7DA2">
        <w:trPr>
          <w:trHeight w:val="276"/>
        </w:trPr>
        <w:tc>
          <w:tcPr>
            <w:tcW w:w="630" w:type="pct"/>
            <w:tcBorders>
              <w:top w:val="single" w:sz="4" w:space="0" w:color="auto"/>
              <w:bottom w:val="single" w:sz="4" w:space="0" w:color="auto"/>
              <w:right w:val="single" w:sz="4" w:space="0" w:color="auto"/>
            </w:tcBorders>
          </w:tcPr>
          <w:p w:rsidR="00DD7DA2" w:rsidRPr="00D76136" w:rsidRDefault="00DD7DA2" w:rsidP="00DD7DA2">
            <w:pPr>
              <w:spacing w:after="0"/>
              <w:rPr>
                <w:rFonts w:cstheme="minorHAnsi"/>
                <w:sz w:val="20"/>
              </w:rPr>
            </w:pPr>
            <w:r w:rsidRPr="00D76136">
              <w:rPr>
                <w:rFonts w:cstheme="minorHAnsi"/>
                <w:sz w:val="20"/>
              </w:rPr>
              <w:t>CG</w:t>
            </w:r>
          </w:p>
        </w:tc>
        <w:tc>
          <w:tcPr>
            <w:tcW w:w="4370" w:type="pct"/>
            <w:tcBorders>
              <w:top w:val="single" w:sz="4" w:space="0" w:color="auto"/>
              <w:left w:val="single" w:sz="4" w:space="0" w:color="auto"/>
              <w:bottom w:val="single" w:sz="4" w:space="0" w:color="auto"/>
            </w:tcBorders>
          </w:tcPr>
          <w:p w:rsidR="00DD7DA2" w:rsidRPr="00D76136" w:rsidRDefault="00DD7DA2" w:rsidP="00DD7DA2">
            <w:pPr>
              <w:spacing w:after="0"/>
              <w:rPr>
                <w:rFonts w:cstheme="minorHAnsi"/>
                <w:sz w:val="20"/>
              </w:rPr>
            </w:pPr>
            <w:r w:rsidRPr="00D76136">
              <w:rPr>
                <w:rFonts w:cstheme="minorHAnsi"/>
                <w:sz w:val="20"/>
              </w:rPr>
              <w:t>Capital Grant</w:t>
            </w:r>
          </w:p>
        </w:tc>
      </w:tr>
      <w:tr w:rsidR="00DD7DA2" w:rsidRPr="00D76136" w:rsidTr="00DD7DA2">
        <w:trPr>
          <w:trHeight w:val="276"/>
        </w:trPr>
        <w:tc>
          <w:tcPr>
            <w:tcW w:w="630" w:type="pct"/>
            <w:tcBorders>
              <w:top w:val="single" w:sz="4" w:space="0" w:color="auto"/>
              <w:bottom w:val="single" w:sz="4" w:space="0" w:color="auto"/>
              <w:right w:val="single" w:sz="4" w:space="0" w:color="auto"/>
            </w:tcBorders>
          </w:tcPr>
          <w:p w:rsidR="00DD7DA2" w:rsidRPr="00D76136" w:rsidRDefault="00DD7DA2" w:rsidP="00DD7DA2">
            <w:pPr>
              <w:spacing w:after="0"/>
              <w:rPr>
                <w:rFonts w:cstheme="minorHAnsi"/>
                <w:sz w:val="20"/>
              </w:rPr>
            </w:pPr>
            <w:r w:rsidRPr="00D76136">
              <w:rPr>
                <w:rFonts w:cstheme="minorHAnsi"/>
                <w:sz w:val="20"/>
              </w:rPr>
              <w:t>CSP</w:t>
            </w:r>
          </w:p>
        </w:tc>
        <w:tc>
          <w:tcPr>
            <w:tcW w:w="4370" w:type="pct"/>
            <w:tcBorders>
              <w:top w:val="single" w:sz="4" w:space="0" w:color="auto"/>
              <w:left w:val="single" w:sz="4" w:space="0" w:color="auto"/>
              <w:bottom w:val="single" w:sz="4" w:space="0" w:color="auto"/>
            </w:tcBorders>
          </w:tcPr>
          <w:p w:rsidR="00DD7DA2" w:rsidRPr="00D76136" w:rsidRDefault="00DD7DA2" w:rsidP="00DD7DA2">
            <w:pPr>
              <w:spacing w:after="0"/>
              <w:rPr>
                <w:rFonts w:cstheme="minorHAnsi"/>
                <w:sz w:val="20"/>
              </w:rPr>
            </w:pPr>
            <w:r w:rsidRPr="00D76136">
              <w:rPr>
                <w:rFonts w:cstheme="minorHAnsi"/>
                <w:sz w:val="20"/>
              </w:rPr>
              <w:t>City Support Programme</w:t>
            </w:r>
          </w:p>
        </w:tc>
      </w:tr>
      <w:tr w:rsidR="00DD7DA2" w:rsidRPr="00D76136" w:rsidTr="00DD7DA2">
        <w:trPr>
          <w:trHeight w:val="276"/>
          <w:tblHead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DORA</w:t>
            </w:r>
          </w:p>
        </w:tc>
        <w:tc>
          <w:tcPr>
            <w:tcW w:w="4370" w:type="pct"/>
            <w:tcBorders>
              <w:top w:val="single" w:sz="4" w:space="0" w:color="auto"/>
              <w:left w:val="single" w:sz="4" w:space="0" w:color="auto"/>
              <w:bottom w:val="single" w:sz="4" w:space="0" w:color="auto"/>
              <w:right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Division of Revenue Act</w:t>
            </w:r>
          </w:p>
        </w:tc>
      </w:tr>
      <w:tr w:rsidR="00DD7DA2" w:rsidRPr="00D76136" w:rsidTr="00DD7DA2">
        <w:trPr>
          <w:trHeight w:val="276"/>
          <w:tblHead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ICDG</w:t>
            </w:r>
          </w:p>
        </w:tc>
        <w:tc>
          <w:tcPr>
            <w:tcW w:w="4370" w:type="pct"/>
            <w:tcBorders>
              <w:top w:val="single" w:sz="4" w:space="0" w:color="auto"/>
              <w:left w:val="single" w:sz="4" w:space="0" w:color="auto"/>
              <w:bottom w:val="single" w:sz="4" w:space="0" w:color="auto"/>
              <w:right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 xml:space="preserve">An Integrated City Development Grant </w:t>
            </w:r>
          </w:p>
        </w:tc>
      </w:tr>
      <w:tr w:rsidR="00DD7DA2" w:rsidRPr="00D76136" w:rsidTr="00DD7DA2">
        <w:trPr>
          <w:trHeight w:val="276"/>
        </w:trPr>
        <w:tc>
          <w:tcPr>
            <w:tcW w:w="630" w:type="pct"/>
            <w:tcBorders>
              <w:top w:val="single" w:sz="4" w:space="0" w:color="auto"/>
              <w:bottom w:val="single" w:sz="4" w:space="0" w:color="auto"/>
              <w:right w:val="single" w:sz="4" w:space="0" w:color="auto"/>
            </w:tcBorders>
          </w:tcPr>
          <w:p w:rsidR="00DD7DA2" w:rsidRPr="00D76136" w:rsidRDefault="00DD7DA2" w:rsidP="00DD7DA2">
            <w:pPr>
              <w:spacing w:after="0"/>
              <w:rPr>
                <w:rFonts w:cstheme="minorHAnsi"/>
                <w:sz w:val="20"/>
              </w:rPr>
            </w:pPr>
            <w:r w:rsidRPr="00D76136">
              <w:rPr>
                <w:rFonts w:cstheme="minorHAnsi"/>
                <w:sz w:val="20"/>
              </w:rPr>
              <w:t>IGR</w:t>
            </w:r>
          </w:p>
        </w:tc>
        <w:tc>
          <w:tcPr>
            <w:tcW w:w="4370" w:type="pct"/>
            <w:tcBorders>
              <w:top w:val="single" w:sz="4" w:space="0" w:color="auto"/>
              <w:left w:val="single" w:sz="4" w:space="0" w:color="auto"/>
              <w:bottom w:val="single" w:sz="4" w:space="0" w:color="auto"/>
            </w:tcBorders>
          </w:tcPr>
          <w:p w:rsidR="00DD7DA2" w:rsidRPr="00D76136" w:rsidRDefault="00DD7DA2" w:rsidP="00DD7DA2">
            <w:pPr>
              <w:spacing w:after="0"/>
              <w:rPr>
                <w:rFonts w:cstheme="minorHAnsi"/>
                <w:sz w:val="20"/>
              </w:rPr>
            </w:pPr>
            <w:r w:rsidRPr="00D76136">
              <w:rPr>
                <w:rFonts w:cstheme="minorHAnsi"/>
                <w:sz w:val="20"/>
              </w:rPr>
              <w:t>Intergovernmental Relations</w:t>
            </w:r>
          </w:p>
        </w:tc>
      </w:tr>
      <w:tr w:rsidR="00D30D2C" w:rsidRPr="00D76136" w:rsidTr="00DD7DA2">
        <w:trPr>
          <w:trHeight w:val="276"/>
        </w:trPr>
        <w:tc>
          <w:tcPr>
            <w:tcW w:w="630" w:type="pct"/>
            <w:tcBorders>
              <w:top w:val="single" w:sz="4" w:space="0" w:color="auto"/>
              <w:bottom w:val="single" w:sz="4" w:space="0" w:color="auto"/>
              <w:right w:val="single" w:sz="4" w:space="0" w:color="auto"/>
            </w:tcBorders>
          </w:tcPr>
          <w:p w:rsidR="00D30D2C" w:rsidRPr="00D76136" w:rsidRDefault="00D30D2C" w:rsidP="00DD7DA2">
            <w:pPr>
              <w:spacing w:after="0"/>
              <w:rPr>
                <w:rFonts w:cstheme="minorHAnsi"/>
                <w:sz w:val="20"/>
              </w:rPr>
            </w:pPr>
            <w:r w:rsidRPr="00D76136">
              <w:rPr>
                <w:rFonts w:cstheme="minorHAnsi"/>
                <w:sz w:val="20"/>
              </w:rPr>
              <w:t>MIS</w:t>
            </w:r>
          </w:p>
        </w:tc>
        <w:tc>
          <w:tcPr>
            <w:tcW w:w="4370" w:type="pct"/>
            <w:tcBorders>
              <w:top w:val="single" w:sz="4" w:space="0" w:color="auto"/>
              <w:left w:val="single" w:sz="4" w:space="0" w:color="auto"/>
              <w:bottom w:val="single" w:sz="4" w:space="0" w:color="auto"/>
            </w:tcBorders>
          </w:tcPr>
          <w:p w:rsidR="00D30D2C" w:rsidRPr="00D76136" w:rsidRDefault="00D30D2C" w:rsidP="00DD7DA2">
            <w:pPr>
              <w:spacing w:after="0"/>
              <w:rPr>
                <w:rFonts w:cstheme="minorHAnsi"/>
                <w:sz w:val="20"/>
              </w:rPr>
            </w:pPr>
            <w:r w:rsidRPr="00D76136">
              <w:rPr>
                <w:rFonts w:cstheme="minorHAnsi"/>
                <w:sz w:val="20"/>
              </w:rPr>
              <w:t>Management Information System of the NDP Unit</w:t>
            </w:r>
          </w:p>
        </w:tc>
      </w:tr>
      <w:tr w:rsidR="00DD7DA2" w:rsidRPr="00D76136" w:rsidTr="00DD7DA2">
        <w:trPr>
          <w:trHeight w:val="276"/>
        </w:trPr>
        <w:tc>
          <w:tcPr>
            <w:tcW w:w="630" w:type="pct"/>
            <w:tcBorders>
              <w:top w:val="single" w:sz="4" w:space="0" w:color="auto"/>
              <w:bottom w:val="single" w:sz="4" w:space="0" w:color="auto"/>
              <w:right w:val="single" w:sz="4" w:space="0" w:color="auto"/>
            </w:tcBorders>
          </w:tcPr>
          <w:p w:rsidR="00DD7DA2" w:rsidRPr="00D76136" w:rsidRDefault="00DD7DA2" w:rsidP="00DD7DA2">
            <w:pPr>
              <w:spacing w:after="0"/>
              <w:rPr>
                <w:rFonts w:cstheme="minorHAnsi"/>
                <w:sz w:val="20"/>
              </w:rPr>
            </w:pPr>
            <w:r w:rsidRPr="00D76136">
              <w:rPr>
                <w:rFonts w:cstheme="minorHAnsi"/>
                <w:sz w:val="20"/>
              </w:rPr>
              <w:t>NDPU</w:t>
            </w:r>
          </w:p>
        </w:tc>
        <w:tc>
          <w:tcPr>
            <w:tcW w:w="4370" w:type="pct"/>
            <w:tcBorders>
              <w:top w:val="single" w:sz="4" w:space="0" w:color="auto"/>
              <w:left w:val="single" w:sz="4" w:space="0" w:color="auto"/>
              <w:bottom w:val="single" w:sz="4" w:space="0" w:color="auto"/>
            </w:tcBorders>
          </w:tcPr>
          <w:p w:rsidR="00DD7DA2" w:rsidRPr="00D76136" w:rsidRDefault="00DD7DA2" w:rsidP="00DD7DA2">
            <w:pPr>
              <w:spacing w:after="0"/>
              <w:rPr>
                <w:rFonts w:cstheme="minorHAnsi"/>
                <w:sz w:val="20"/>
              </w:rPr>
            </w:pPr>
            <w:r w:rsidRPr="00D76136">
              <w:rPr>
                <w:rFonts w:cstheme="minorHAnsi"/>
                <w:sz w:val="20"/>
              </w:rPr>
              <w:t>Neighbourhood Development Programme Unit - referred to as the “Unit”</w:t>
            </w:r>
          </w:p>
        </w:tc>
      </w:tr>
      <w:tr w:rsidR="00DD7DA2" w:rsidRPr="00D76136" w:rsidTr="00DD7DA2">
        <w:trPr>
          <w:trHeight w:val="276"/>
        </w:trPr>
        <w:tc>
          <w:tcPr>
            <w:tcW w:w="630" w:type="pct"/>
            <w:tcBorders>
              <w:top w:val="single" w:sz="4" w:space="0" w:color="auto"/>
              <w:bottom w:val="single" w:sz="4" w:space="0" w:color="auto"/>
              <w:right w:val="single" w:sz="4" w:space="0" w:color="auto"/>
            </w:tcBorders>
          </w:tcPr>
          <w:p w:rsidR="00DD7DA2" w:rsidRPr="00D76136" w:rsidRDefault="00DD7DA2" w:rsidP="00DD7DA2">
            <w:pPr>
              <w:spacing w:after="0"/>
              <w:rPr>
                <w:rFonts w:cstheme="minorHAnsi"/>
                <w:sz w:val="20"/>
              </w:rPr>
            </w:pPr>
            <w:r w:rsidRPr="00D76136">
              <w:rPr>
                <w:rFonts w:cstheme="minorHAnsi"/>
                <w:sz w:val="20"/>
              </w:rPr>
              <w:t>NDP</w:t>
            </w:r>
          </w:p>
        </w:tc>
        <w:tc>
          <w:tcPr>
            <w:tcW w:w="4370" w:type="pct"/>
            <w:tcBorders>
              <w:top w:val="single" w:sz="4" w:space="0" w:color="auto"/>
              <w:left w:val="single" w:sz="4" w:space="0" w:color="auto"/>
              <w:bottom w:val="single" w:sz="4" w:space="0" w:color="auto"/>
            </w:tcBorders>
          </w:tcPr>
          <w:p w:rsidR="00DD7DA2" w:rsidRPr="00D76136" w:rsidRDefault="00DD7DA2" w:rsidP="00DD7DA2">
            <w:pPr>
              <w:spacing w:after="0"/>
              <w:rPr>
                <w:rFonts w:cstheme="minorHAnsi"/>
                <w:sz w:val="20"/>
              </w:rPr>
            </w:pPr>
            <w:r w:rsidRPr="00D76136">
              <w:rPr>
                <w:rFonts w:cstheme="minorHAnsi"/>
                <w:sz w:val="20"/>
              </w:rPr>
              <w:t xml:space="preserve">National Development Plan </w:t>
            </w:r>
          </w:p>
        </w:tc>
      </w:tr>
      <w:tr w:rsidR="00DD7DA2" w:rsidRPr="00D76136" w:rsidTr="00DD7DA2">
        <w:trPr>
          <w:trHeight w:val="276"/>
          <w:tblHead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NDPG</w:t>
            </w:r>
          </w:p>
        </w:tc>
        <w:tc>
          <w:tcPr>
            <w:tcW w:w="4370" w:type="pct"/>
            <w:tcBorders>
              <w:top w:val="single" w:sz="4" w:space="0" w:color="auto"/>
              <w:left w:val="single" w:sz="4" w:space="0" w:color="auto"/>
              <w:bottom w:val="single" w:sz="4" w:space="0" w:color="auto"/>
              <w:right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The Neighbourhood Development Partnership Grant</w:t>
            </w:r>
          </w:p>
        </w:tc>
      </w:tr>
      <w:tr w:rsidR="001F0F7E" w:rsidRPr="00D76136" w:rsidTr="00DD7DA2">
        <w:trPr>
          <w:trHeight w:val="276"/>
        </w:trPr>
        <w:tc>
          <w:tcPr>
            <w:tcW w:w="630" w:type="pct"/>
            <w:tcBorders>
              <w:bottom w:val="single" w:sz="4" w:space="0" w:color="auto"/>
              <w:right w:val="single" w:sz="4" w:space="0" w:color="auto"/>
            </w:tcBorders>
            <w:shd w:val="clear" w:color="auto" w:fill="FFFFFF"/>
          </w:tcPr>
          <w:p w:rsidR="001F0F7E" w:rsidRPr="00D76136" w:rsidRDefault="001F0F7E" w:rsidP="00DD7DA2">
            <w:pPr>
              <w:spacing w:after="0"/>
              <w:rPr>
                <w:rFonts w:cstheme="minorHAnsi"/>
                <w:sz w:val="20"/>
              </w:rPr>
            </w:pPr>
            <w:r w:rsidRPr="00D76136">
              <w:rPr>
                <w:rFonts w:cstheme="minorHAnsi"/>
                <w:sz w:val="20"/>
              </w:rPr>
              <w:t>SLA</w:t>
            </w:r>
          </w:p>
        </w:tc>
        <w:tc>
          <w:tcPr>
            <w:tcW w:w="4370" w:type="pct"/>
            <w:tcBorders>
              <w:left w:val="single" w:sz="4" w:space="0" w:color="auto"/>
              <w:bottom w:val="single" w:sz="4" w:space="0" w:color="auto"/>
            </w:tcBorders>
            <w:shd w:val="clear" w:color="auto" w:fill="FFFFFF"/>
          </w:tcPr>
          <w:p w:rsidR="001F0F7E" w:rsidRPr="00D76136" w:rsidRDefault="001F0F7E" w:rsidP="00DD7DA2">
            <w:pPr>
              <w:spacing w:after="0"/>
              <w:rPr>
                <w:rFonts w:cstheme="minorHAnsi"/>
                <w:sz w:val="20"/>
              </w:rPr>
            </w:pPr>
            <w:r w:rsidRPr="00D76136">
              <w:rPr>
                <w:rFonts w:cstheme="minorHAnsi"/>
                <w:sz w:val="20"/>
              </w:rPr>
              <w:t>Service Level Agreement</w:t>
            </w:r>
          </w:p>
        </w:tc>
      </w:tr>
      <w:tr w:rsidR="00DD7DA2" w:rsidRPr="00D76136" w:rsidTr="00DD7DA2">
        <w:trPr>
          <w:trHeight w:val="276"/>
        </w:trPr>
        <w:tc>
          <w:tcPr>
            <w:tcW w:w="630" w:type="pct"/>
            <w:tcBorders>
              <w:bottom w:val="single" w:sz="4" w:space="0" w:color="auto"/>
              <w:right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USDG</w:t>
            </w:r>
          </w:p>
        </w:tc>
        <w:tc>
          <w:tcPr>
            <w:tcW w:w="4370" w:type="pct"/>
            <w:tcBorders>
              <w:left w:val="single" w:sz="4" w:space="0" w:color="auto"/>
              <w:bottom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 xml:space="preserve">Urban Settlements Development Grant </w:t>
            </w:r>
          </w:p>
        </w:tc>
      </w:tr>
      <w:tr w:rsidR="00DD7DA2" w:rsidRPr="00D76136" w:rsidTr="00DD7DA2">
        <w:trPr>
          <w:trHeight w:val="276"/>
          <w:tblHeader/>
        </w:trPr>
        <w:tc>
          <w:tcPr>
            <w:tcW w:w="630" w:type="pct"/>
            <w:tcBorders>
              <w:top w:val="single" w:sz="4" w:space="0" w:color="auto"/>
              <w:left w:val="single" w:sz="4" w:space="0" w:color="auto"/>
              <w:bottom w:val="single" w:sz="4" w:space="0" w:color="auto"/>
              <w:right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PTIS</w:t>
            </w:r>
          </w:p>
        </w:tc>
        <w:tc>
          <w:tcPr>
            <w:tcW w:w="4370" w:type="pct"/>
            <w:tcBorders>
              <w:top w:val="single" w:sz="4" w:space="0" w:color="auto"/>
              <w:left w:val="single" w:sz="4" w:space="0" w:color="auto"/>
              <w:bottom w:val="single" w:sz="4" w:space="0" w:color="auto"/>
              <w:right w:val="single" w:sz="4" w:space="0" w:color="auto"/>
            </w:tcBorders>
            <w:shd w:val="clear" w:color="auto" w:fill="FFFFFF"/>
          </w:tcPr>
          <w:p w:rsidR="00DD7DA2" w:rsidRPr="00D76136" w:rsidRDefault="00DD7DA2" w:rsidP="00DD7DA2">
            <w:pPr>
              <w:spacing w:after="0"/>
              <w:rPr>
                <w:rFonts w:cstheme="minorHAnsi"/>
                <w:sz w:val="20"/>
              </w:rPr>
            </w:pPr>
            <w:r w:rsidRPr="00D76136">
              <w:rPr>
                <w:rFonts w:cstheme="minorHAnsi"/>
                <w:sz w:val="20"/>
              </w:rPr>
              <w:t>The Public Transport Infrastructure and Systems Grant</w:t>
            </w:r>
          </w:p>
        </w:tc>
      </w:tr>
      <w:tr w:rsidR="00DD7DA2" w:rsidRPr="00D76136" w:rsidTr="00DD7DA2">
        <w:trPr>
          <w:trHeight w:val="276"/>
        </w:trPr>
        <w:tc>
          <w:tcPr>
            <w:tcW w:w="630" w:type="pct"/>
            <w:tcBorders>
              <w:top w:val="single" w:sz="4" w:space="0" w:color="auto"/>
              <w:bottom w:val="single" w:sz="4" w:space="0" w:color="auto"/>
              <w:right w:val="single" w:sz="4" w:space="0" w:color="auto"/>
            </w:tcBorders>
          </w:tcPr>
          <w:p w:rsidR="00DD7DA2" w:rsidRPr="00D76136" w:rsidRDefault="00DD7DA2" w:rsidP="00DD7DA2">
            <w:pPr>
              <w:spacing w:after="0"/>
              <w:rPr>
                <w:rFonts w:cstheme="minorHAnsi"/>
                <w:sz w:val="20"/>
              </w:rPr>
            </w:pPr>
            <w:r w:rsidRPr="00D76136">
              <w:rPr>
                <w:rFonts w:cstheme="minorHAnsi"/>
                <w:sz w:val="20"/>
              </w:rPr>
              <w:t>TA</w:t>
            </w:r>
          </w:p>
        </w:tc>
        <w:tc>
          <w:tcPr>
            <w:tcW w:w="4370" w:type="pct"/>
            <w:tcBorders>
              <w:top w:val="single" w:sz="4" w:space="0" w:color="auto"/>
              <w:left w:val="single" w:sz="4" w:space="0" w:color="auto"/>
              <w:bottom w:val="single" w:sz="4" w:space="0" w:color="auto"/>
            </w:tcBorders>
          </w:tcPr>
          <w:p w:rsidR="00DD7DA2" w:rsidRPr="00D76136" w:rsidRDefault="00DD7DA2" w:rsidP="00DD7DA2">
            <w:pPr>
              <w:spacing w:after="0"/>
              <w:rPr>
                <w:rFonts w:cstheme="minorHAnsi"/>
                <w:sz w:val="20"/>
              </w:rPr>
            </w:pPr>
            <w:r w:rsidRPr="00D76136">
              <w:rPr>
                <w:rFonts w:cstheme="minorHAnsi"/>
                <w:sz w:val="20"/>
              </w:rPr>
              <w:t>Technical Assistance</w:t>
            </w:r>
          </w:p>
        </w:tc>
      </w:tr>
      <w:tr w:rsidR="00DD7DA2" w:rsidRPr="00D76136" w:rsidTr="00DD7DA2">
        <w:trPr>
          <w:trHeight w:val="276"/>
        </w:trPr>
        <w:tc>
          <w:tcPr>
            <w:tcW w:w="630" w:type="pct"/>
            <w:tcBorders>
              <w:top w:val="single" w:sz="4" w:space="0" w:color="auto"/>
              <w:bottom w:val="single" w:sz="4" w:space="0" w:color="auto"/>
              <w:right w:val="single" w:sz="4" w:space="0" w:color="auto"/>
            </w:tcBorders>
          </w:tcPr>
          <w:p w:rsidR="00DD7DA2" w:rsidRPr="00D76136" w:rsidRDefault="00DD7DA2" w:rsidP="00DD7DA2">
            <w:pPr>
              <w:spacing w:after="0"/>
              <w:rPr>
                <w:rFonts w:cstheme="minorHAnsi"/>
                <w:sz w:val="20"/>
              </w:rPr>
            </w:pPr>
            <w:r w:rsidRPr="00D76136">
              <w:rPr>
                <w:rFonts w:cstheme="minorHAnsi"/>
                <w:sz w:val="20"/>
              </w:rPr>
              <w:t>UNS</w:t>
            </w:r>
          </w:p>
        </w:tc>
        <w:tc>
          <w:tcPr>
            <w:tcW w:w="4370" w:type="pct"/>
            <w:tcBorders>
              <w:top w:val="single" w:sz="4" w:space="0" w:color="auto"/>
              <w:left w:val="single" w:sz="4" w:space="0" w:color="auto"/>
              <w:bottom w:val="single" w:sz="4" w:space="0" w:color="auto"/>
            </w:tcBorders>
          </w:tcPr>
          <w:p w:rsidR="00DD7DA2" w:rsidRPr="00D76136" w:rsidRDefault="00DD7DA2" w:rsidP="00DD7DA2">
            <w:pPr>
              <w:spacing w:after="0"/>
              <w:rPr>
                <w:rFonts w:cstheme="minorHAnsi"/>
                <w:sz w:val="20"/>
              </w:rPr>
            </w:pPr>
            <w:r w:rsidRPr="00D76136">
              <w:rPr>
                <w:rFonts w:cstheme="minorHAnsi"/>
                <w:sz w:val="20"/>
              </w:rPr>
              <w:t>Urban Network Strategy</w:t>
            </w:r>
          </w:p>
        </w:tc>
      </w:tr>
      <w:tr w:rsidR="00DD7DA2" w:rsidRPr="00D76136" w:rsidTr="00DD7DA2">
        <w:trPr>
          <w:trHeight w:val="276"/>
        </w:trPr>
        <w:tc>
          <w:tcPr>
            <w:tcW w:w="630" w:type="pct"/>
            <w:tcBorders>
              <w:top w:val="single" w:sz="4" w:space="0" w:color="auto"/>
              <w:bottom w:val="single" w:sz="4" w:space="0" w:color="auto"/>
              <w:right w:val="single" w:sz="4" w:space="0" w:color="auto"/>
            </w:tcBorders>
          </w:tcPr>
          <w:p w:rsidR="00DD7DA2" w:rsidRPr="00D76136" w:rsidRDefault="00DD7DA2" w:rsidP="00DD7DA2">
            <w:pPr>
              <w:spacing w:after="0"/>
              <w:rPr>
                <w:rFonts w:cstheme="minorHAnsi"/>
                <w:sz w:val="20"/>
              </w:rPr>
            </w:pPr>
            <w:r w:rsidRPr="00D76136">
              <w:rPr>
                <w:rFonts w:cstheme="minorHAnsi"/>
                <w:sz w:val="20"/>
              </w:rPr>
              <w:t>Urban Network</w:t>
            </w:r>
          </w:p>
        </w:tc>
        <w:tc>
          <w:tcPr>
            <w:tcW w:w="4370" w:type="pct"/>
            <w:tcBorders>
              <w:top w:val="single" w:sz="4" w:space="0" w:color="auto"/>
              <w:left w:val="single" w:sz="4" w:space="0" w:color="auto"/>
              <w:bottom w:val="single" w:sz="4" w:space="0" w:color="auto"/>
            </w:tcBorders>
          </w:tcPr>
          <w:p w:rsidR="00DD7DA2" w:rsidRPr="00D76136" w:rsidRDefault="00DD7DA2" w:rsidP="00193B84">
            <w:pPr>
              <w:spacing w:after="0"/>
              <w:jc w:val="both"/>
              <w:rPr>
                <w:rFonts w:cstheme="minorHAnsi"/>
                <w:sz w:val="20"/>
              </w:rPr>
            </w:pPr>
            <w:r w:rsidRPr="00D76136">
              <w:rPr>
                <w:rFonts w:cstheme="minorHAnsi"/>
                <w:sz w:val="20"/>
              </w:rPr>
              <w:t>The Urban Network consists of a primary and secondary network which interconnects at strategic nodes known as Urban Hubs, which are located within townships</w:t>
            </w:r>
            <w:r w:rsidR="000D6FB9" w:rsidRPr="00D76136">
              <w:rPr>
                <w:rFonts w:cstheme="minorHAnsi"/>
                <w:sz w:val="20"/>
              </w:rPr>
              <w:t>.</w:t>
            </w:r>
          </w:p>
        </w:tc>
      </w:tr>
      <w:tr w:rsidR="0044615E" w:rsidRPr="00D76136" w:rsidTr="00DD7DA2">
        <w:trPr>
          <w:trHeight w:val="276"/>
        </w:trPr>
        <w:tc>
          <w:tcPr>
            <w:tcW w:w="630" w:type="pct"/>
            <w:tcBorders>
              <w:top w:val="single" w:sz="4" w:space="0" w:color="auto"/>
              <w:bottom w:val="single" w:sz="4" w:space="0" w:color="auto"/>
              <w:right w:val="single" w:sz="4" w:space="0" w:color="auto"/>
            </w:tcBorders>
          </w:tcPr>
          <w:p w:rsidR="0044615E" w:rsidRPr="00D76136" w:rsidRDefault="0044615E" w:rsidP="00DD7DA2">
            <w:pPr>
              <w:spacing w:after="0"/>
              <w:rPr>
                <w:rFonts w:cstheme="minorHAnsi"/>
                <w:sz w:val="20"/>
              </w:rPr>
            </w:pPr>
            <w:r w:rsidRPr="00D76136">
              <w:rPr>
                <w:rFonts w:cstheme="minorHAnsi"/>
                <w:sz w:val="20"/>
              </w:rPr>
              <w:t>Urban Networks Strategy (UNS)</w:t>
            </w:r>
          </w:p>
        </w:tc>
        <w:tc>
          <w:tcPr>
            <w:tcW w:w="4370" w:type="pct"/>
            <w:tcBorders>
              <w:top w:val="single" w:sz="4" w:space="0" w:color="auto"/>
              <w:left w:val="single" w:sz="4" w:space="0" w:color="auto"/>
              <w:bottom w:val="single" w:sz="4" w:space="0" w:color="auto"/>
            </w:tcBorders>
          </w:tcPr>
          <w:p w:rsidR="0044615E" w:rsidRPr="00D76136" w:rsidRDefault="0044615E" w:rsidP="00193B84">
            <w:pPr>
              <w:spacing w:after="0"/>
              <w:jc w:val="both"/>
              <w:rPr>
                <w:rFonts w:cstheme="minorHAnsi"/>
                <w:sz w:val="20"/>
              </w:rPr>
            </w:pPr>
            <w:r w:rsidRPr="00D76136">
              <w:rPr>
                <w:rFonts w:cstheme="minorHAnsi"/>
                <w:sz w:val="20"/>
              </w:rPr>
              <w:t>The Urban Networks Strategy is a transit oriented precinct investment planning, development and management approach.  Its focus is on strategic spatial transformation that optimises access to social and economic opportunities for all and especially the poor. It aims to work towards a more efficient urban environment that creates an enabling environment for economic growth and development.</w:t>
            </w:r>
          </w:p>
        </w:tc>
      </w:tr>
    </w:tbl>
    <w:p w:rsidR="00DD7DA2" w:rsidRPr="00D76136" w:rsidRDefault="00DD7DA2" w:rsidP="00AB705D">
      <w:pPr>
        <w:spacing w:after="0" w:line="240" w:lineRule="auto"/>
        <w:jc w:val="both"/>
        <w:rPr>
          <w:rFonts w:cstheme="minorHAnsi"/>
          <w:sz w:val="20"/>
          <w:szCs w:val="20"/>
        </w:rPr>
      </w:pPr>
    </w:p>
    <w:p w:rsidR="005B0691" w:rsidRPr="00D76136" w:rsidRDefault="005B0691" w:rsidP="000245B9">
      <w:pPr>
        <w:pStyle w:val="ListParagraph"/>
        <w:numPr>
          <w:ilvl w:val="0"/>
          <w:numId w:val="23"/>
        </w:numPr>
        <w:spacing w:after="0" w:line="240" w:lineRule="auto"/>
        <w:rPr>
          <w:rFonts w:cstheme="minorHAnsi"/>
          <w:b/>
        </w:rPr>
      </w:pPr>
      <w:r w:rsidRPr="00D76136">
        <w:rPr>
          <w:rFonts w:cstheme="minorHAnsi"/>
          <w:b/>
        </w:rPr>
        <w:t>BACKGROUND</w:t>
      </w:r>
    </w:p>
    <w:p w:rsidR="005B0691" w:rsidRPr="00D76136" w:rsidRDefault="005B0691" w:rsidP="00AB705D">
      <w:pPr>
        <w:spacing w:after="0" w:line="240" w:lineRule="auto"/>
        <w:jc w:val="both"/>
        <w:rPr>
          <w:rFonts w:cstheme="minorHAnsi"/>
          <w:b/>
          <w:sz w:val="20"/>
          <w:szCs w:val="20"/>
        </w:rPr>
      </w:pPr>
    </w:p>
    <w:p w:rsidR="00400FFA" w:rsidRPr="00D76136" w:rsidRDefault="00400FFA" w:rsidP="00400FFA">
      <w:pPr>
        <w:spacing w:after="0" w:line="240" w:lineRule="auto"/>
        <w:jc w:val="both"/>
        <w:rPr>
          <w:rFonts w:cstheme="minorHAnsi"/>
          <w:i/>
          <w:color w:val="FF0000"/>
          <w:sz w:val="20"/>
          <w:szCs w:val="20"/>
        </w:rPr>
      </w:pPr>
      <w:r w:rsidRPr="00D76136">
        <w:rPr>
          <w:rFonts w:cstheme="minorHAnsi"/>
          <w:i/>
          <w:color w:val="FF0000"/>
          <w:sz w:val="20"/>
          <w:szCs w:val="20"/>
        </w:rPr>
        <w:t>Supply details on the Municipality</w:t>
      </w:r>
      <w:r w:rsidR="00677C39" w:rsidRPr="00D76136">
        <w:rPr>
          <w:rFonts w:cstheme="minorHAnsi"/>
          <w:i/>
          <w:color w:val="FF0000"/>
          <w:sz w:val="20"/>
          <w:szCs w:val="20"/>
        </w:rPr>
        <w:t>,</w:t>
      </w:r>
      <w:r w:rsidR="004224A1" w:rsidRPr="00D76136">
        <w:rPr>
          <w:rFonts w:cstheme="minorHAnsi"/>
          <w:i/>
          <w:color w:val="FF0000"/>
          <w:sz w:val="20"/>
          <w:szCs w:val="20"/>
        </w:rPr>
        <w:t xml:space="preserve"> the background to the township/s</w:t>
      </w:r>
      <w:r w:rsidR="00677C39" w:rsidRPr="00D76136">
        <w:rPr>
          <w:rFonts w:cstheme="minorHAnsi"/>
          <w:i/>
          <w:color w:val="FF0000"/>
          <w:sz w:val="20"/>
          <w:szCs w:val="20"/>
        </w:rPr>
        <w:t xml:space="preserve"> where interventions will take place and the need for intervention</w:t>
      </w:r>
      <w:r w:rsidR="00F03EFA" w:rsidRPr="00D76136">
        <w:rPr>
          <w:rFonts w:cstheme="minorHAnsi"/>
          <w:i/>
          <w:color w:val="FF0000"/>
          <w:sz w:val="20"/>
          <w:szCs w:val="20"/>
        </w:rPr>
        <w:t xml:space="preserve"> etc</w:t>
      </w:r>
      <w:r w:rsidRPr="00D76136">
        <w:rPr>
          <w:rFonts w:cstheme="minorHAnsi"/>
          <w:i/>
          <w:color w:val="FF0000"/>
          <w:sz w:val="20"/>
          <w:szCs w:val="20"/>
        </w:rPr>
        <w:t>.</w:t>
      </w:r>
    </w:p>
    <w:p w:rsidR="00400FFA" w:rsidRPr="00D76136" w:rsidRDefault="00400FFA" w:rsidP="00400FFA">
      <w:pPr>
        <w:spacing w:after="0" w:line="240" w:lineRule="auto"/>
        <w:jc w:val="both"/>
        <w:rPr>
          <w:rFonts w:cstheme="minorHAnsi"/>
          <w:sz w:val="20"/>
          <w:szCs w:val="20"/>
        </w:rPr>
      </w:pPr>
    </w:p>
    <w:p w:rsidR="00DD7DA2" w:rsidRPr="00D76136" w:rsidRDefault="0044615E" w:rsidP="00AB705D">
      <w:pPr>
        <w:spacing w:after="0" w:line="240" w:lineRule="auto"/>
        <w:jc w:val="both"/>
        <w:rPr>
          <w:rFonts w:cstheme="minorHAnsi"/>
          <w:sz w:val="20"/>
          <w:szCs w:val="20"/>
        </w:rPr>
      </w:pPr>
      <w:r w:rsidRPr="00D76136">
        <w:rPr>
          <w:rFonts w:cstheme="minorHAnsi"/>
          <w:sz w:val="20"/>
          <w:szCs w:val="20"/>
        </w:rPr>
        <w:t>The NDP supports economic development and quality of life improvements in targeted townships. Specifically the NDP supports “neighbourhood development projects that provide economic and community infrastructure that create the platform for private sector development and that improve the quality of life of residents in the targeted areas” (DORA, 2007). The NDP does this through the Neighbourhood Development Partnership Grant (NDPG) comprised of a Technical Assistance (TA) fund intended for strategic and project planning and a Capital Grant (CG) intended for investments into catalytic project implementation.</w:t>
      </w:r>
    </w:p>
    <w:p w:rsidR="0044615E" w:rsidRPr="00D76136" w:rsidRDefault="0044615E" w:rsidP="00AB705D">
      <w:pPr>
        <w:spacing w:after="0" w:line="240" w:lineRule="auto"/>
        <w:jc w:val="both"/>
        <w:rPr>
          <w:rFonts w:cstheme="minorHAnsi"/>
          <w:sz w:val="20"/>
          <w:szCs w:val="20"/>
        </w:rPr>
      </w:pPr>
    </w:p>
    <w:p w:rsidR="0044615E" w:rsidRPr="00D76136" w:rsidRDefault="0044615E" w:rsidP="00AB705D">
      <w:pPr>
        <w:spacing w:after="0" w:line="240" w:lineRule="auto"/>
        <w:jc w:val="both"/>
        <w:rPr>
          <w:rFonts w:cstheme="minorHAnsi"/>
          <w:sz w:val="20"/>
          <w:szCs w:val="20"/>
        </w:rPr>
      </w:pPr>
      <w:r w:rsidRPr="00D76136">
        <w:rPr>
          <w:rFonts w:cstheme="minorHAnsi"/>
          <w:sz w:val="20"/>
          <w:szCs w:val="20"/>
        </w:rPr>
        <w:t>The NDPG’s new strategy, known as the Urban Networks Strategy represents a targeted investment programme to transform and integrate the development of targeted township economic nodes, by locating and linking them within the wider “urban networks”.</w:t>
      </w:r>
    </w:p>
    <w:p w:rsidR="0044615E" w:rsidRPr="00D76136" w:rsidRDefault="0044615E" w:rsidP="00AB705D">
      <w:pPr>
        <w:spacing w:after="0" w:line="240" w:lineRule="auto"/>
        <w:jc w:val="both"/>
        <w:rPr>
          <w:rFonts w:cstheme="minorHAnsi"/>
          <w:sz w:val="20"/>
          <w:szCs w:val="20"/>
        </w:rPr>
      </w:pPr>
    </w:p>
    <w:p w:rsidR="00AB705D" w:rsidRPr="00D76136" w:rsidRDefault="00AB705D" w:rsidP="00AB705D">
      <w:pPr>
        <w:spacing w:after="0" w:line="240" w:lineRule="auto"/>
        <w:jc w:val="both"/>
        <w:rPr>
          <w:rFonts w:cstheme="minorHAnsi"/>
          <w:sz w:val="20"/>
          <w:szCs w:val="20"/>
        </w:rPr>
      </w:pPr>
      <w:r w:rsidRPr="00D76136">
        <w:rPr>
          <w:rFonts w:cstheme="minorHAnsi"/>
          <w:sz w:val="20"/>
          <w:szCs w:val="20"/>
        </w:rPr>
        <w:lastRenderedPageBreak/>
        <w:t xml:space="preserve">The NDPG has a very specific focus on (1) </w:t>
      </w:r>
      <w:r w:rsidR="0044615E" w:rsidRPr="00D76136">
        <w:rPr>
          <w:rFonts w:cstheme="minorHAnsi"/>
          <w:sz w:val="20"/>
          <w:szCs w:val="20"/>
        </w:rPr>
        <w:t xml:space="preserve">working with and </w:t>
      </w:r>
      <w:r w:rsidRPr="00D76136">
        <w:rPr>
          <w:rFonts w:cstheme="minorHAnsi"/>
          <w:sz w:val="20"/>
          <w:szCs w:val="20"/>
        </w:rPr>
        <w:t xml:space="preserve">assisting municipalities, through the TA funds, to do credible medium to long term strategic and project planning </w:t>
      </w:r>
      <w:r w:rsidR="00046127" w:rsidRPr="00D76136">
        <w:rPr>
          <w:rFonts w:cstheme="minorHAnsi"/>
          <w:sz w:val="20"/>
          <w:szCs w:val="20"/>
        </w:rPr>
        <w:t>to implement the Urban Networks Strategy</w:t>
      </w:r>
      <w:r w:rsidRPr="00D76136">
        <w:rPr>
          <w:rFonts w:cstheme="minorHAnsi"/>
          <w:sz w:val="20"/>
          <w:szCs w:val="20"/>
        </w:rPr>
        <w:t xml:space="preserve"> and (2) using the CG funds to invest in catalytic projects that have the potential to create multi-functional </w:t>
      </w:r>
      <w:r w:rsidR="00046127" w:rsidRPr="00D76136">
        <w:rPr>
          <w:rFonts w:cstheme="minorHAnsi"/>
          <w:sz w:val="20"/>
          <w:szCs w:val="20"/>
        </w:rPr>
        <w:t xml:space="preserve">primary </w:t>
      </w:r>
      <w:r w:rsidR="00F03EFA" w:rsidRPr="00D76136">
        <w:rPr>
          <w:rFonts w:cstheme="minorHAnsi"/>
          <w:sz w:val="20"/>
          <w:szCs w:val="20"/>
        </w:rPr>
        <w:t>U</w:t>
      </w:r>
      <w:r w:rsidR="00046127" w:rsidRPr="00D76136">
        <w:rPr>
          <w:rFonts w:cstheme="minorHAnsi"/>
          <w:sz w:val="20"/>
          <w:szCs w:val="20"/>
        </w:rPr>
        <w:t xml:space="preserve">rban </w:t>
      </w:r>
      <w:r w:rsidR="00F03EFA" w:rsidRPr="00D76136">
        <w:rPr>
          <w:rFonts w:cstheme="minorHAnsi"/>
          <w:sz w:val="20"/>
          <w:szCs w:val="20"/>
        </w:rPr>
        <w:t>Hubs</w:t>
      </w:r>
      <w:r w:rsidR="00046127" w:rsidRPr="00D76136">
        <w:rPr>
          <w:rFonts w:cstheme="minorHAnsi"/>
          <w:sz w:val="20"/>
          <w:szCs w:val="20"/>
        </w:rPr>
        <w:t xml:space="preserve"> in township areas</w:t>
      </w:r>
      <w:r w:rsidRPr="00D76136">
        <w:rPr>
          <w:rFonts w:cstheme="minorHAnsi"/>
          <w:sz w:val="20"/>
          <w:szCs w:val="20"/>
        </w:rPr>
        <w:t>.</w:t>
      </w:r>
    </w:p>
    <w:p w:rsidR="00AB705D" w:rsidRPr="00D76136" w:rsidRDefault="00AB705D" w:rsidP="00AB705D">
      <w:pPr>
        <w:spacing w:after="0" w:line="240" w:lineRule="auto"/>
        <w:jc w:val="both"/>
        <w:rPr>
          <w:rFonts w:cstheme="minorHAnsi"/>
          <w:sz w:val="20"/>
          <w:szCs w:val="20"/>
        </w:rPr>
      </w:pPr>
    </w:p>
    <w:p w:rsidR="0044615E" w:rsidRPr="00D76136" w:rsidRDefault="004E69F5" w:rsidP="00AB705D">
      <w:pPr>
        <w:spacing w:after="0" w:line="240" w:lineRule="auto"/>
        <w:jc w:val="both"/>
        <w:rPr>
          <w:rFonts w:cstheme="minorHAnsi"/>
          <w:sz w:val="20"/>
          <w:szCs w:val="20"/>
        </w:rPr>
      </w:pPr>
      <w:r w:rsidRPr="00D76136">
        <w:rPr>
          <w:rFonts w:cstheme="minorHAnsi"/>
          <w:sz w:val="20"/>
          <w:szCs w:val="20"/>
        </w:rPr>
        <w:t>The intention with this service tender is to</w:t>
      </w:r>
      <w:r w:rsidR="0044615E" w:rsidRPr="00D76136">
        <w:rPr>
          <w:rFonts w:cstheme="minorHAnsi"/>
          <w:sz w:val="20"/>
          <w:szCs w:val="20"/>
        </w:rPr>
        <w:t xml:space="preserve"> </w:t>
      </w:r>
      <w:r w:rsidR="007E20A0" w:rsidRPr="00D76136">
        <w:rPr>
          <w:rFonts w:cstheme="minorHAnsi"/>
          <w:sz w:val="20"/>
          <w:szCs w:val="20"/>
        </w:rPr>
        <w:t>ensure</w:t>
      </w:r>
      <w:r w:rsidR="0044615E" w:rsidRPr="00D76136">
        <w:rPr>
          <w:rFonts w:cstheme="minorHAnsi"/>
          <w:sz w:val="20"/>
          <w:szCs w:val="20"/>
        </w:rPr>
        <w:t xml:space="preserve"> the required capacity </w:t>
      </w:r>
      <w:r w:rsidR="007E20A0" w:rsidRPr="00D76136">
        <w:rPr>
          <w:rFonts w:cstheme="minorHAnsi"/>
          <w:sz w:val="20"/>
          <w:szCs w:val="20"/>
        </w:rPr>
        <w:t xml:space="preserve">is made available </w:t>
      </w:r>
      <w:r w:rsidR="0044615E" w:rsidRPr="00D76136">
        <w:rPr>
          <w:rFonts w:cstheme="minorHAnsi"/>
          <w:sz w:val="20"/>
          <w:szCs w:val="20"/>
        </w:rPr>
        <w:t>for the Municipality</w:t>
      </w:r>
      <w:r w:rsidR="007E20A0" w:rsidRPr="00D76136">
        <w:rPr>
          <w:rFonts w:cstheme="minorHAnsi"/>
          <w:sz w:val="20"/>
          <w:szCs w:val="20"/>
        </w:rPr>
        <w:t xml:space="preserve"> so that</w:t>
      </w:r>
      <w:r w:rsidR="0044615E" w:rsidRPr="00D76136">
        <w:rPr>
          <w:rFonts w:cstheme="minorHAnsi"/>
          <w:sz w:val="20"/>
          <w:szCs w:val="20"/>
        </w:rPr>
        <w:t>:</w:t>
      </w:r>
    </w:p>
    <w:p w:rsidR="00622024" w:rsidRPr="00D76136" w:rsidRDefault="00622024" w:rsidP="000245B9">
      <w:pPr>
        <w:pStyle w:val="ListParagraph"/>
        <w:numPr>
          <w:ilvl w:val="0"/>
          <w:numId w:val="16"/>
        </w:numPr>
        <w:spacing w:after="0" w:line="240" w:lineRule="auto"/>
        <w:ind w:left="426" w:hanging="426"/>
        <w:jc w:val="both"/>
        <w:rPr>
          <w:rFonts w:cstheme="minorHAnsi"/>
          <w:sz w:val="20"/>
          <w:szCs w:val="20"/>
        </w:rPr>
      </w:pPr>
      <w:r w:rsidRPr="00D76136">
        <w:rPr>
          <w:rFonts w:cstheme="minorHAnsi"/>
          <w:sz w:val="20"/>
          <w:szCs w:val="20"/>
        </w:rPr>
        <w:t>Urban plans follow a spatially targeted approach in order to cluster and increase access to amenities, especially for the poor located in marginalised settlement areas, such as townships, within a more efficient urban environment form for economic growth and development.</w:t>
      </w:r>
    </w:p>
    <w:p w:rsidR="007E20A0" w:rsidRPr="00D76136" w:rsidRDefault="007E20A0" w:rsidP="000245B9">
      <w:pPr>
        <w:pStyle w:val="ListParagraph"/>
        <w:numPr>
          <w:ilvl w:val="0"/>
          <w:numId w:val="16"/>
        </w:numPr>
        <w:spacing w:after="0" w:line="240" w:lineRule="auto"/>
        <w:ind w:left="426" w:hanging="426"/>
        <w:jc w:val="both"/>
        <w:rPr>
          <w:rFonts w:cstheme="minorHAnsi"/>
          <w:sz w:val="20"/>
          <w:szCs w:val="20"/>
        </w:rPr>
      </w:pPr>
      <w:r w:rsidRPr="00D76136">
        <w:rPr>
          <w:rFonts w:cstheme="minorHAnsi"/>
          <w:sz w:val="20"/>
          <w:szCs w:val="20"/>
        </w:rPr>
        <w:t>Credible implementation is done to obtain maximum value from the planned investments.</w:t>
      </w:r>
    </w:p>
    <w:p w:rsidR="004E69F5" w:rsidRPr="00D76136" w:rsidRDefault="007E20A0" w:rsidP="000245B9">
      <w:pPr>
        <w:pStyle w:val="ListParagraph"/>
        <w:numPr>
          <w:ilvl w:val="0"/>
          <w:numId w:val="16"/>
        </w:numPr>
        <w:spacing w:after="0" w:line="240" w:lineRule="auto"/>
        <w:ind w:left="426" w:hanging="426"/>
        <w:jc w:val="both"/>
        <w:rPr>
          <w:rFonts w:cstheme="minorHAnsi"/>
          <w:sz w:val="20"/>
          <w:szCs w:val="20"/>
        </w:rPr>
      </w:pPr>
      <w:r w:rsidRPr="00D76136">
        <w:rPr>
          <w:rFonts w:cstheme="minorHAnsi"/>
          <w:sz w:val="20"/>
          <w:szCs w:val="20"/>
        </w:rPr>
        <w:t>Al</w:t>
      </w:r>
      <w:r w:rsidR="004E69F5" w:rsidRPr="00D76136">
        <w:rPr>
          <w:rFonts w:cstheme="minorHAnsi"/>
          <w:sz w:val="20"/>
          <w:szCs w:val="20"/>
        </w:rPr>
        <w:t>low it to both meet its grant administration and management obligations to the funder, the NDP</w:t>
      </w:r>
      <w:r w:rsidRPr="00D76136">
        <w:rPr>
          <w:rFonts w:cstheme="minorHAnsi"/>
          <w:sz w:val="20"/>
          <w:szCs w:val="20"/>
        </w:rPr>
        <w:t xml:space="preserve"> Unit of the National Treasury</w:t>
      </w:r>
    </w:p>
    <w:p w:rsidR="004E69F5" w:rsidRPr="00D76136" w:rsidRDefault="004E69F5" w:rsidP="00CB2A2F">
      <w:pPr>
        <w:spacing w:after="0" w:line="240" w:lineRule="auto"/>
        <w:ind w:left="426" w:hanging="426"/>
        <w:jc w:val="both"/>
        <w:rPr>
          <w:rFonts w:cstheme="minorHAnsi"/>
          <w:sz w:val="20"/>
          <w:szCs w:val="20"/>
        </w:rPr>
      </w:pPr>
    </w:p>
    <w:p w:rsidR="00770B0E" w:rsidRPr="00D76136" w:rsidRDefault="00770B0E" w:rsidP="00AB705D">
      <w:pPr>
        <w:spacing w:after="0" w:line="240" w:lineRule="auto"/>
        <w:jc w:val="both"/>
        <w:rPr>
          <w:rFonts w:cstheme="minorHAnsi"/>
          <w:sz w:val="20"/>
          <w:szCs w:val="20"/>
        </w:rPr>
      </w:pPr>
    </w:p>
    <w:p w:rsidR="005B0691" w:rsidRPr="00D76136" w:rsidRDefault="005B0691" w:rsidP="000245B9">
      <w:pPr>
        <w:pStyle w:val="ListParagraph"/>
        <w:numPr>
          <w:ilvl w:val="0"/>
          <w:numId w:val="23"/>
        </w:numPr>
        <w:spacing w:after="0" w:line="240" w:lineRule="auto"/>
        <w:rPr>
          <w:rFonts w:cstheme="minorHAnsi"/>
          <w:b/>
        </w:rPr>
      </w:pPr>
      <w:r w:rsidRPr="00D76136">
        <w:rPr>
          <w:rFonts w:cstheme="minorHAnsi"/>
          <w:b/>
        </w:rPr>
        <w:t>SCOPE OF WORK</w:t>
      </w:r>
    </w:p>
    <w:p w:rsidR="005B0691" w:rsidRPr="00D76136" w:rsidRDefault="005B0691" w:rsidP="00AB705D">
      <w:pPr>
        <w:spacing w:after="0" w:line="240" w:lineRule="auto"/>
        <w:jc w:val="both"/>
        <w:rPr>
          <w:rFonts w:cstheme="minorHAnsi"/>
          <w:b/>
          <w:sz w:val="20"/>
          <w:szCs w:val="20"/>
        </w:rPr>
      </w:pPr>
    </w:p>
    <w:p w:rsidR="00622024" w:rsidRPr="00D76136" w:rsidRDefault="00C8315A" w:rsidP="00AB705D">
      <w:pPr>
        <w:spacing w:after="0" w:line="240" w:lineRule="auto"/>
        <w:jc w:val="both"/>
        <w:rPr>
          <w:rFonts w:cstheme="minorHAnsi"/>
          <w:sz w:val="20"/>
          <w:szCs w:val="20"/>
        </w:rPr>
      </w:pPr>
      <w:r w:rsidRPr="00D76136">
        <w:rPr>
          <w:rFonts w:cstheme="minorHAnsi"/>
          <w:sz w:val="20"/>
          <w:szCs w:val="20"/>
        </w:rPr>
        <w:t>T</w:t>
      </w:r>
      <w:r w:rsidR="00723F24" w:rsidRPr="00D76136">
        <w:rPr>
          <w:rFonts w:cstheme="minorHAnsi"/>
          <w:sz w:val="20"/>
          <w:szCs w:val="20"/>
        </w:rPr>
        <w:t xml:space="preserve">he programme manager </w:t>
      </w:r>
      <w:r w:rsidR="00622024" w:rsidRPr="00D76136">
        <w:rPr>
          <w:rFonts w:cstheme="minorHAnsi"/>
          <w:sz w:val="20"/>
          <w:szCs w:val="20"/>
        </w:rPr>
        <w:t>is expected to</w:t>
      </w:r>
      <w:r w:rsidR="00723F24" w:rsidRPr="00D76136">
        <w:rPr>
          <w:rFonts w:cstheme="minorHAnsi"/>
          <w:sz w:val="20"/>
          <w:szCs w:val="20"/>
        </w:rPr>
        <w:t xml:space="preserve"> comprise of a team of</w:t>
      </w:r>
      <w:r w:rsidR="00622024" w:rsidRPr="00D76136">
        <w:rPr>
          <w:rFonts w:cstheme="minorHAnsi"/>
          <w:sz w:val="20"/>
          <w:szCs w:val="20"/>
        </w:rPr>
        <w:t xml:space="preserve"> specialists and</w:t>
      </w:r>
      <w:r w:rsidR="00723F24" w:rsidRPr="00D76136">
        <w:rPr>
          <w:rFonts w:cstheme="minorHAnsi"/>
          <w:sz w:val="20"/>
          <w:szCs w:val="20"/>
        </w:rPr>
        <w:t xml:space="preserve"> experts and will fulfil a technical function to </w:t>
      </w:r>
      <w:r w:rsidR="00622024" w:rsidRPr="00D76136">
        <w:rPr>
          <w:rFonts w:cstheme="minorHAnsi"/>
          <w:sz w:val="20"/>
          <w:szCs w:val="20"/>
        </w:rPr>
        <w:t xml:space="preserve">report to and </w:t>
      </w:r>
      <w:r w:rsidR="00723F24" w:rsidRPr="00D76136">
        <w:rPr>
          <w:rFonts w:cstheme="minorHAnsi"/>
          <w:sz w:val="20"/>
          <w:szCs w:val="20"/>
        </w:rPr>
        <w:t>support the Municipal NDP</w:t>
      </w:r>
      <w:r w:rsidR="00D14FF1" w:rsidRPr="00D76136">
        <w:rPr>
          <w:rFonts w:cstheme="minorHAnsi"/>
          <w:sz w:val="20"/>
          <w:szCs w:val="20"/>
        </w:rPr>
        <w:t>G</w:t>
      </w:r>
      <w:r w:rsidR="00723F24" w:rsidRPr="00D76136">
        <w:rPr>
          <w:rFonts w:cstheme="minorHAnsi"/>
          <w:sz w:val="20"/>
          <w:szCs w:val="20"/>
        </w:rPr>
        <w:t xml:space="preserve"> Coordinator.</w:t>
      </w:r>
      <w:r w:rsidRPr="00D76136">
        <w:rPr>
          <w:rFonts w:cstheme="minorHAnsi"/>
          <w:sz w:val="20"/>
          <w:szCs w:val="20"/>
        </w:rPr>
        <w:t xml:space="preserve">  </w:t>
      </w:r>
    </w:p>
    <w:p w:rsidR="00622024" w:rsidRPr="00D76136" w:rsidRDefault="00622024" w:rsidP="00AB705D">
      <w:pPr>
        <w:spacing w:after="0" w:line="240" w:lineRule="auto"/>
        <w:jc w:val="both"/>
        <w:rPr>
          <w:rFonts w:cstheme="minorHAnsi"/>
          <w:sz w:val="20"/>
          <w:szCs w:val="20"/>
        </w:rPr>
      </w:pPr>
    </w:p>
    <w:p w:rsidR="00C8315A" w:rsidRPr="00D76136" w:rsidRDefault="00FD08A0" w:rsidP="00AB705D">
      <w:pPr>
        <w:spacing w:after="0" w:line="240" w:lineRule="auto"/>
        <w:jc w:val="both"/>
        <w:rPr>
          <w:rFonts w:cstheme="minorHAnsi"/>
          <w:sz w:val="20"/>
          <w:szCs w:val="20"/>
        </w:rPr>
      </w:pPr>
      <w:r w:rsidRPr="00D76136">
        <w:rPr>
          <w:rFonts w:cstheme="minorHAnsi"/>
          <w:sz w:val="20"/>
          <w:szCs w:val="20"/>
        </w:rPr>
        <w:t>The scope of work to be undertaken is for these broad categories:</w:t>
      </w:r>
    </w:p>
    <w:p w:rsidR="00FD08A0" w:rsidRPr="00D76136" w:rsidRDefault="00FD08A0" w:rsidP="000245B9">
      <w:pPr>
        <w:pStyle w:val="ListParagraph"/>
        <w:numPr>
          <w:ilvl w:val="0"/>
          <w:numId w:val="6"/>
        </w:numPr>
        <w:spacing w:after="0" w:line="240" w:lineRule="auto"/>
        <w:ind w:left="426" w:hanging="426"/>
        <w:jc w:val="both"/>
        <w:rPr>
          <w:rFonts w:cstheme="minorHAnsi"/>
          <w:sz w:val="20"/>
          <w:szCs w:val="20"/>
        </w:rPr>
      </w:pPr>
      <w:r w:rsidRPr="00D76136">
        <w:rPr>
          <w:rFonts w:cstheme="minorHAnsi"/>
          <w:sz w:val="20"/>
          <w:szCs w:val="20"/>
        </w:rPr>
        <w:t>Overall NDP</w:t>
      </w:r>
      <w:r w:rsidR="00D14FF1" w:rsidRPr="00D76136">
        <w:rPr>
          <w:rFonts w:cstheme="minorHAnsi"/>
          <w:sz w:val="20"/>
          <w:szCs w:val="20"/>
        </w:rPr>
        <w:t>G</w:t>
      </w:r>
      <w:r w:rsidR="00F858E9" w:rsidRPr="00D76136">
        <w:rPr>
          <w:rFonts w:cstheme="minorHAnsi"/>
          <w:sz w:val="20"/>
          <w:szCs w:val="20"/>
        </w:rPr>
        <w:t xml:space="preserve"> Programme Management; and</w:t>
      </w:r>
    </w:p>
    <w:p w:rsidR="00FD08A0" w:rsidRPr="00D76136" w:rsidRDefault="00F858E9" w:rsidP="000245B9">
      <w:pPr>
        <w:pStyle w:val="ListParagraph"/>
        <w:numPr>
          <w:ilvl w:val="0"/>
          <w:numId w:val="6"/>
        </w:numPr>
        <w:spacing w:after="0" w:line="240" w:lineRule="auto"/>
        <w:ind w:left="426" w:hanging="426"/>
        <w:jc w:val="both"/>
        <w:rPr>
          <w:rFonts w:cstheme="minorHAnsi"/>
          <w:sz w:val="20"/>
          <w:szCs w:val="20"/>
        </w:rPr>
      </w:pPr>
      <w:r w:rsidRPr="00D76136">
        <w:rPr>
          <w:rFonts w:cstheme="minorHAnsi"/>
          <w:sz w:val="20"/>
          <w:szCs w:val="20"/>
        </w:rPr>
        <w:t>Compliance Documentation</w:t>
      </w:r>
      <w:r w:rsidR="00D14FF1" w:rsidRPr="00D76136">
        <w:rPr>
          <w:rFonts w:cstheme="minorHAnsi"/>
          <w:sz w:val="20"/>
          <w:szCs w:val="20"/>
        </w:rPr>
        <w:t>.</w:t>
      </w:r>
    </w:p>
    <w:p w:rsidR="003C715A" w:rsidRPr="00D76136" w:rsidRDefault="003C715A" w:rsidP="00AB705D">
      <w:pPr>
        <w:spacing w:after="0" w:line="240" w:lineRule="auto"/>
        <w:jc w:val="both"/>
        <w:rPr>
          <w:rFonts w:cstheme="minorHAnsi"/>
          <w:sz w:val="20"/>
          <w:szCs w:val="20"/>
        </w:rPr>
      </w:pPr>
    </w:p>
    <w:p w:rsidR="003C715A" w:rsidRPr="00D76136" w:rsidRDefault="003C715A" w:rsidP="00AB705D">
      <w:pPr>
        <w:spacing w:after="0" w:line="240" w:lineRule="auto"/>
        <w:jc w:val="both"/>
        <w:rPr>
          <w:rFonts w:cstheme="minorHAnsi"/>
          <w:sz w:val="20"/>
          <w:szCs w:val="20"/>
        </w:rPr>
      </w:pPr>
    </w:p>
    <w:p w:rsidR="00DB0068" w:rsidRPr="00D76136" w:rsidRDefault="00DB0068" w:rsidP="000245B9">
      <w:pPr>
        <w:pStyle w:val="ListParagraph"/>
        <w:numPr>
          <w:ilvl w:val="1"/>
          <w:numId w:val="23"/>
        </w:numPr>
        <w:spacing w:after="0" w:line="240" w:lineRule="auto"/>
        <w:rPr>
          <w:rFonts w:cstheme="minorHAnsi"/>
          <w:b/>
          <w:caps/>
        </w:rPr>
      </w:pPr>
      <w:r w:rsidRPr="00D76136">
        <w:rPr>
          <w:rFonts w:cstheme="minorHAnsi"/>
          <w:b/>
          <w:caps/>
        </w:rPr>
        <w:t>OVERALL NDP PROGRAMME MANAGEMENT</w:t>
      </w:r>
    </w:p>
    <w:p w:rsidR="003C715A" w:rsidRPr="00D76136" w:rsidRDefault="003C715A" w:rsidP="003C715A">
      <w:pPr>
        <w:spacing w:after="0" w:line="240" w:lineRule="auto"/>
        <w:jc w:val="both"/>
        <w:rPr>
          <w:rFonts w:cstheme="minorHAnsi"/>
          <w:b/>
          <w:sz w:val="20"/>
          <w:szCs w:val="20"/>
        </w:rPr>
      </w:pPr>
    </w:p>
    <w:p w:rsidR="003C715A" w:rsidRPr="00D76136" w:rsidRDefault="003C715A" w:rsidP="00FD08A0">
      <w:pPr>
        <w:spacing w:after="0" w:line="240" w:lineRule="auto"/>
        <w:jc w:val="both"/>
        <w:rPr>
          <w:rFonts w:cstheme="minorHAnsi"/>
          <w:sz w:val="20"/>
          <w:szCs w:val="20"/>
        </w:rPr>
      </w:pPr>
      <w:r w:rsidRPr="00D76136">
        <w:rPr>
          <w:rFonts w:cstheme="minorHAnsi"/>
          <w:sz w:val="20"/>
          <w:szCs w:val="20"/>
        </w:rPr>
        <w:t>Interested companies are invited to submit written proposals and provide information indicating their professional capacit</w:t>
      </w:r>
      <w:r w:rsidR="00D14FF1" w:rsidRPr="00D76136">
        <w:rPr>
          <w:rFonts w:cstheme="minorHAnsi"/>
          <w:sz w:val="20"/>
          <w:szCs w:val="20"/>
        </w:rPr>
        <w:t>y</w:t>
      </w:r>
      <w:r w:rsidRPr="00D76136">
        <w:rPr>
          <w:rFonts w:cstheme="minorHAnsi"/>
          <w:sz w:val="20"/>
          <w:szCs w:val="20"/>
        </w:rPr>
        <w:t xml:space="preserve"> and experience in providing the following functions:</w:t>
      </w:r>
    </w:p>
    <w:p w:rsidR="003C715A" w:rsidRPr="00D76136" w:rsidRDefault="003C715A" w:rsidP="00FD08A0">
      <w:pPr>
        <w:spacing w:after="0" w:line="240" w:lineRule="auto"/>
        <w:jc w:val="both"/>
        <w:rPr>
          <w:rFonts w:cstheme="minorHAnsi"/>
          <w:b/>
          <w:sz w:val="20"/>
          <w:szCs w:val="20"/>
        </w:rPr>
      </w:pPr>
    </w:p>
    <w:p w:rsidR="00C8315A" w:rsidRPr="00D76136" w:rsidRDefault="002E609F" w:rsidP="000245B9">
      <w:pPr>
        <w:pStyle w:val="ListParagraph"/>
        <w:numPr>
          <w:ilvl w:val="2"/>
          <w:numId w:val="23"/>
        </w:numPr>
        <w:spacing w:after="0" w:line="240" w:lineRule="auto"/>
        <w:rPr>
          <w:rFonts w:cstheme="minorHAnsi"/>
          <w:b/>
          <w:caps/>
        </w:rPr>
      </w:pPr>
      <w:r w:rsidRPr="00D76136">
        <w:rPr>
          <w:rFonts w:cstheme="minorHAnsi"/>
          <w:b/>
          <w:caps/>
        </w:rPr>
        <w:t>Initial Scoping / Planning</w:t>
      </w:r>
    </w:p>
    <w:p w:rsidR="0013119F" w:rsidRPr="00D76136" w:rsidRDefault="0013119F" w:rsidP="0013119F">
      <w:pPr>
        <w:pStyle w:val="ListParagraph"/>
        <w:spacing w:after="0" w:line="240" w:lineRule="auto"/>
        <w:rPr>
          <w:rFonts w:cstheme="minorHAnsi"/>
          <w:b/>
          <w:caps/>
        </w:rPr>
      </w:pPr>
    </w:p>
    <w:p w:rsidR="00C10450" w:rsidRPr="00D76136" w:rsidRDefault="00622024" w:rsidP="000245B9">
      <w:pPr>
        <w:pStyle w:val="ListParagraph"/>
        <w:numPr>
          <w:ilvl w:val="0"/>
          <w:numId w:val="1"/>
        </w:numPr>
        <w:spacing w:after="0" w:line="240" w:lineRule="auto"/>
        <w:ind w:left="284" w:hanging="284"/>
        <w:jc w:val="both"/>
        <w:rPr>
          <w:rFonts w:cstheme="minorHAnsi"/>
          <w:sz w:val="20"/>
          <w:szCs w:val="20"/>
        </w:rPr>
      </w:pPr>
      <w:r w:rsidRPr="00D76136">
        <w:rPr>
          <w:rFonts w:eastAsia="Times New Roman" w:cstheme="minorHAnsi"/>
          <w:color w:val="000000"/>
          <w:sz w:val="20"/>
          <w:szCs w:val="20"/>
          <w:lang w:eastAsia="en-ZA"/>
        </w:rPr>
        <w:t xml:space="preserve">Consultations </w:t>
      </w:r>
      <w:r w:rsidR="00C10450" w:rsidRPr="00D76136">
        <w:rPr>
          <w:rFonts w:eastAsia="Times New Roman" w:cstheme="minorHAnsi"/>
          <w:color w:val="000000"/>
          <w:sz w:val="20"/>
          <w:szCs w:val="20"/>
          <w:lang w:eastAsia="en-ZA"/>
        </w:rPr>
        <w:t xml:space="preserve">with the </w:t>
      </w:r>
      <w:r w:rsidRPr="00D76136">
        <w:rPr>
          <w:rFonts w:eastAsia="Times New Roman" w:cstheme="minorHAnsi"/>
          <w:color w:val="000000"/>
          <w:sz w:val="20"/>
          <w:szCs w:val="20"/>
          <w:lang w:eastAsia="en-ZA"/>
        </w:rPr>
        <w:t xml:space="preserve">Municipality </w:t>
      </w:r>
      <w:r w:rsidR="00C10450" w:rsidRPr="00D76136">
        <w:rPr>
          <w:rFonts w:eastAsia="Times New Roman" w:cstheme="minorHAnsi"/>
          <w:color w:val="000000"/>
          <w:sz w:val="20"/>
          <w:szCs w:val="20"/>
          <w:lang w:eastAsia="en-ZA"/>
        </w:rPr>
        <w:t xml:space="preserve">and </w:t>
      </w:r>
      <w:r w:rsidRPr="00D76136">
        <w:rPr>
          <w:rFonts w:eastAsia="Times New Roman" w:cstheme="minorHAnsi"/>
          <w:color w:val="000000"/>
          <w:sz w:val="20"/>
          <w:szCs w:val="20"/>
          <w:lang w:eastAsia="en-ZA"/>
        </w:rPr>
        <w:t xml:space="preserve">NDP </w:t>
      </w:r>
      <w:r w:rsidR="00C10450" w:rsidRPr="00D76136">
        <w:rPr>
          <w:rFonts w:eastAsia="Times New Roman" w:cstheme="minorHAnsi"/>
          <w:color w:val="000000"/>
          <w:sz w:val="20"/>
          <w:szCs w:val="20"/>
          <w:lang w:eastAsia="en-ZA"/>
        </w:rPr>
        <w:t xml:space="preserve">to establish the scope, objectives, priorities, constraints, assumptions and strategies for the </w:t>
      </w:r>
      <w:r w:rsidR="00F03EFA" w:rsidRPr="00D76136">
        <w:rPr>
          <w:rFonts w:eastAsia="Times New Roman" w:cstheme="minorHAnsi"/>
          <w:color w:val="000000"/>
          <w:sz w:val="20"/>
          <w:szCs w:val="20"/>
          <w:lang w:eastAsia="en-ZA"/>
        </w:rPr>
        <w:t>funding</w:t>
      </w:r>
      <w:r w:rsidR="00C10450" w:rsidRPr="00D76136">
        <w:rPr>
          <w:rFonts w:eastAsia="Times New Roman" w:cstheme="minorHAnsi"/>
          <w:color w:val="000000"/>
          <w:sz w:val="20"/>
          <w:szCs w:val="20"/>
          <w:lang w:eastAsia="en-ZA"/>
        </w:rPr>
        <w:t xml:space="preserve"> and to confirm the Programme Manager responsibilities</w:t>
      </w:r>
      <w:r w:rsidR="00060E07" w:rsidRPr="00D76136">
        <w:rPr>
          <w:rFonts w:eastAsia="Times New Roman" w:cstheme="minorHAnsi"/>
          <w:color w:val="000000"/>
          <w:sz w:val="20"/>
          <w:szCs w:val="20"/>
          <w:lang w:eastAsia="en-ZA"/>
        </w:rPr>
        <w:t>.</w:t>
      </w:r>
    </w:p>
    <w:p w:rsidR="00622024" w:rsidRPr="00D76136" w:rsidRDefault="00CB2311" w:rsidP="000245B9">
      <w:pPr>
        <w:pStyle w:val="ListParagraph"/>
        <w:numPr>
          <w:ilvl w:val="0"/>
          <w:numId w:val="1"/>
        </w:numPr>
        <w:spacing w:after="0" w:line="240" w:lineRule="auto"/>
        <w:ind w:left="284" w:hanging="284"/>
        <w:jc w:val="both"/>
        <w:rPr>
          <w:rFonts w:cstheme="minorHAnsi"/>
          <w:sz w:val="20"/>
          <w:szCs w:val="20"/>
        </w:rPr>
      </w:pPr>
      <w:r w:rsidRPr="00D76136">
        <w:rPr>
          <w:rFonts w:cstheme="minorHAnsi"/>
          <w:sz w:val="20"/>
          <w:szCs w:val="20"/>
        </w:rPr>
        <w:t>D</w:t>
      </w:r>
      <w:r w:rsidR="00C8315A" w:rsidRPr="00D76136">
        <w:rPr>
          <w:rFonts w:cstheme="minorHAnsi"/>
          <w:sz w:val="20"/>
          <w:szCs w:val="20"/>
        </w:rPr>
        <w:t>evelop a work plan</w:t>
      </w:r>
      <w:r w:rsidR="00D8350B" w:rsidRPr="00D76136">
        <w:rPr>
          <w:rFonts w:cstheme="minorHAnsi"/>
          <w:sz w:val="20"/>
          <w:szCs w:val="20"/>
        </w:rPr>
        <w:t xml:space="preserve"> explaining activities to achieve the key outputs, start and end dates and progress</w:t>
      </w:r>
      <w:r w:rsidR="00622024" w:rsidRPr="00D76136">
        <w:rPr>
          <w:rFonts w:cstheme="minorHAnsi"/>
          <w:sz w:val="20"/>
          <w:szCs w:val="20"/>
        </w:rPr>
        <w:t>.</w:t>
      </w:r>
    </w:p>
    <w:p w:rsidR="00D8350B" w:rsidRPr="00D76136" w:rsidRDefault="00622024" w:rsidP="000245B9">
      <w:pPr>
        <w:pStyle w:val="ListParagraph"/>
        <w:numPr>
          <w:ilvl w:val="0"/>
          <w:numId w:val="1"/>
        </w:numPr>
        <w:spacing w:after="0" w:line="240" w:lineRule="auto"/>
        <w:ind w:left="284" w:hanging="284"/>
        <w:jc w:val="both"/>
        <w:rPr>
          <w:rFonts w:cstheme="minorHAnsi"/>
          <w:sz w:val="20"/>
          <w:szCs w:val="20"/>
        </w:rPr>
      </w:pPr>
      <w:r w:rsidRPr="00D76136">
        <w:rPr>
          <w:rFonts w:cstheme="minorHAnsi"/>
          <w:sz w:val="20"/>
          <w:szCs w:val="20"/>
        </w:rPr>
        <w:t>C</w:t>
      </w:r>
      <w:r w:rsidR="00C10450" w:rsidRPr="00D76136">
        <w:rPr>
          <w:rFonts w:cstheme="minorHAnsi"/>
          <w:sz w:val="20"/>
          <w:szCs w:val="20"/>
        </w:rPr>
        <w:t>ontrol changes to the work plan to reflect the actual status of the programm</w:t>
      </w:r>
      <w:r w:rsidR="00CB2311" w:rsidRPr="00D76136">
        <w:rPr>
          <w:rFonts w:cstheme="minorHAnsi"/>
          <w:sz w:val="20"/>
          <w:szCs w:val="20"/>
        </w:rPr>
        <w:t>e during the development stages</w:t>
      </w:r>
      <w:r w:rsidR="00C10450" w:rsidRPr="00D76136">
        <w:rPr>
          <w:rFonts w:cstheme="minorHAnsi"/>
          <w:sz w:val="20"/>
          <w:szCs w:val="20"/>
        </w:rPr>
        <w:t>.</w:t>
      </w:r>
    </w:p>
    <w:p w:rsidR="00D8350B" w:rsidRPr="00D76136" w:rsidRDefault="00D8350B" w:rsidP="000245B9">
      <w:pPr>
        <w:pStyle w:val="ListParagraph"/>
        <w:numPr>
          <w:ilvl w:val="0"/>
          <w:numId w:val="1"/>
        </w:numPr>
        <w:spacing w:after="0" w:line="240" w:lineRule="auto"/>
        <w:ind w:left="284" w:hanging="284"/>
        <w:jc w:val="both"/>
        <w:rPr>
          <w:rFonts w:cstheme="minorHAnsi"/>
          <w:sz w:val="20"/>
          <w:szCs w:val="20"/>
        </w:rPr>
      </w:pPr>
      <w:r w:rsidRPr="00D76136">
        <w:rPr>
          <w:rFonts w:cstheme="minorHAnsi"/>
          <w:sz w:val="20"/>
          <w:szCs w:val="20"/>
        </w:rPr>
        <w:t>Identify key risks and mitigations efforts</w:t>
      </w:r>
      <w:r w:rsidR="000D6FB9" w:rsidRPr="00D76136">
        <w:rPr>
          <w:rFonts w:cstheme="minorHAnsi"/>
          <w:sz w:val="20"/>
          <w:szCs w:val="20"/>
        </w:rPr>
        <w:t>.</w:t>
      </w:r>
    </w:p>
    <w:p w:rsidR="00D8350B" w:rsidRPr="00D76136" w:rsidRDefault="00D8350B" w:rsidP="000245B9">
      <w:pPr>
        <w:pStyle w:val="ListParagraph"/>
        <w:numPr>
          <w:ilvl w:val="0"/>
          <w:numId w:val="1"/>
        </w:numPr>
        <w:spacing w:after="0" w:line="240" w:lineRule="auto"/>
        <w:ind w:left="284" w:hanging="284"/>
        <w:jc w:val="both"/>
        <w:rPr>
          <w:rFonts w:cstheme="minorHAnsi"/>
          <w:sz w:val="20"/>
          <w:szCs w:val="20"/>
        </w:rPr>
      </w:pPr>
      <w:r w:rsidRPr="00D76136">
        <w:rPr>
          <w:rFonts w:cstheme="minorHAnsi"/>
          <w:sz w:val="20"/>
          <w:szCs w:val="20"/>
        </w:rPr>
        <w:t>Report on progress against the work plan</w:t>
      </w:r>
      <w:r w:rsidR="000D6FB9" w:rsidRPr="00D76136">
        <w:rPr>
          <w:rFonts w:cstheme="minorHAnsi"/>
          <w:sz w:val="20"/>
          <w:szCs w:val="20"/>
        </w:rPr>
        <w:t>.</w:t>
      </w:r>
    </w:p>
    <w:p w:rsidR="00CB2311" w:rsidRPr="00D76136" w:rsidRDefault="00CB2311" w:rsidP="002E609F">
      <w:pPr>
        <w:pStyle w:val="ListParagraph"/>
        <w:spacing w:after="0" w:line="240" w:lineRule="auto"/>
        <w:ind w:left="709" w:hanging="709"/>
        <w:jc w:val="both"/>
        <w:rPr>
          <w:rFonts w:cstheme="minorHAnsi"/>
          <w:sz w:val="20"/>
          <w:szCs w:val="20"/>
        </w:rPr>
      </w:pPr>
    </w:p>
    <w:p w:rsidR="00CB2311" w:rsidRPr="00D76136" w:rsidRDefault="002E609F" w:rsidP="000245B9">
      <w:pPr>
        <w:pStyle w:val="ListParagraph"/>
        <w:numPr>
          <w:ilvl w:val="2"/>
          <w:numId w:val="23"/>
        </w:numPr>
        <w:spacing w:after="0" w:line="240" w:lineRule="auto"/>
        <w:rPr>
          <w:rFonts w:cstheme="minorHAnsi"/>
          <w:b/>
          <w:caps/>
        </w:rPr>
      </w:pPr>
      <w:r w:rsidRPr="00D76136">
        <w:rPr>
          <w:rFonts w:cstheme="minorHAnsi"/>
          <w:b/>
          <w:caps/>
        </w:rPr>
        <w:t>Administration</w:t>
      </w:r>
    </w:p>
    <w:p w:rsidR="0013119F" w:rsidRPr="00D76136" w:rsidRDefault="0013119F" w:rsidP="0013119F">
      <w:pPr>
        <w:spacing w:after="0" w:line="240" w:lineRule="auto"/>
        <w:rPr>
          <w:rFonts w:cstheme="minorHAnsi"/>
          <w:b/>
          <w:caps/>
        </w:rPr>
      </w:pPr>
    </w:p>
    <w:p w:rsidR="00CB2311" w:rsidRPr="00D76136" w:rsidRDefault="00CB2311" w:rsidP="000245B9">
      <w:pPr>
        <w:pStyle w:val="ListParagraph"/>
        <w:numPr>
          <w:ilvl w:val="0"/>
          <w:numId w:val="3"/>
        </w:numPr>
        <w:spacing w:after="0" w:line="240" w:lineRule="auto"/>
        <w:ind w:left="284" w:hanging="284"/>
        <w:jc w:val="both"/>
        <w:rPr>
          <w:rFonts w:cstheme="minorHAnsi"/>
          <w:sz w:val="20"/>
          <w:szCs w:val="20"/>
        </w:rPr>
      </w:pPr>
      <w:r w:rsidRPr="00D76136">
        <w:rPr>
          <w:rFonts w:eastAsia="Times New Roman" w:cstheme="minorHAnsi"/>
          <w:color w:val="000000"/>
          <w:sz w:val="20"/>
          <w:szCs w:val="20"/>
          <w:lang w:eastAsia="en-ZA"/>
        </w:rPr>
        <w:t>Keep and file all relevant documentation and monitor information distribution forming part of the Programme Management role.</w:t>
      </w:r>
    </w:p>
    <w:p w:rsidR="00D52550" w:rsidRPr="00D76136" w:rsidRDefault="00D52550" w:rsidP="002E609F">
      <w:pPr>
        <w:pStyle w:val="ListParagraph"/>
        <w:spacing w:after="0" w:line="240" w:lineRule="auto"/>
        <w:ind w:left="709" w:hanging="709"/>
        <w:jc w:val="both"/>
        <w:rPr>
          <w:rFonts w:cstheme="minorHAnsi"/>
          <w:sz w:val="20"/>
          <w:szCs w:val="20"/>
        </w:rPr>
      </w:pPr>
    </w:p>
    <w:p w:rsidR="00CB2311" w:rsidRPr="00D76136" w:rsidRDefault="002E609F" w:rsidP="000245B9">
      <w:pPr>
        <w:pStyle w:val="ListParagraph"/>
        <w:numPr>
          <w:ilvl w:val="2"/>
          <w:numId w:val="23"/>
        </w:numPr>
        <w:spacing w:after="0" w:line="240" w:lineRule="auto"/>
        <w:rPr>
          <w:rFonts w:cstheme="minorHAnsi"/>
          <w:b/>
          <w:caps/>
        </w:rPr>
      </w:pPr>
      <w:r w:rsidRPr="00D76136">
        <w:rPr>
          <w:rFonts w:cstheme="minorHAnsi"/>
          <w:b/>
          <w:caps/>
        </w:rPr>
        <w:t>Financial Management</w:t>
      </w:r>
    </w:p>
    <w:p w:rsidR="0013119F" w:rsidRPr="00D76136" w:rsidRDefault="0013119F" w:rsidP="0013119F">
      <w:pPr>
        <w:spacing w:after="0" w:line="240" w:lineRule="auto"/>
        <w:jc w:val="both"/>
        <w:rPr>
          <w:rFonts w:cstheme="minorHAnsi"/>
          <w:b/>
          <w:sz w:val="20"/>
          <w:szCs w:val="20"/>
        </w:rPr>
      </w:pPr>
    </w:p>
    <w:p w:rsidR="00CB2311" w:rsidRPr="00D76136" w:rsidRDefault="00CB2311" w:rsidP="000245B9">
      <w:pPr>
        <w:pStyle w:val="ListParagraph"/>
        <w:numPr>
          <w:ilvl w:val="0"/>
          <w:numId w:val="3"/>
        </w:numPr>
        <w:spacing w:after="0" w:line="240" w:lineRule="auto"/>
        <w:ind w:left="284" w:hanging="284"/>
        <w:jc w:val="both"/>
        <w:rPr>
          <w:rFonts w:cstheme="minorHAnsi"/>
          <w:sz w:val="20"/>
          <w:szCs w:val="20"/>
        </w:rPr>
      </w:pPr>
      <w:r w:rsidRPr="00D76136">
        <w:rPr>
          <w:rFonts w:eastAsia="Times New Roman" w:cstheme="minorHAnsi"/>
          <w:color w:val="000000"/>
          <w:sz w:val="20"/>
          <w:szCs w:val="20"/>
          <w:lang w:eastAsia="en-ZA"/>
        </w:rPr>
        <w:t xml:space="preserve">Complete and </w:t>
      </w:r>
      <w:r w:rsidR="00F03EFA" w:rsidRPr="00D76136">
        <w:rPr>
          <w:rFonts w:eastAsia="Times New Roman" w:cstheme="minorHAnsi"/>
          <w:color w:val="000000"/>
          <w:sz w:val="20"/>
          <w:szCs w:val="20"/>
          <w:lang w:eastAsia="en-ZA"/>
        </w:rPr>
        <w:t>send payment requests (TA</w:t>
      </w:r>
      <w:r w:rsidRPr="00D76136">
        <w:rPr>
          <w:rFonts w:eastAsia="Times New Roman" w:cstheme="minorHAnsi"/>
          <w:color w:val="000000"/>
          <w:sz w:val="20"/>
          <w:szCs w:val="20"/>
          <w:lang w:eastAsia="en-ZA"/>
        </w:rPr>
        <w:t>) to the Municipality</w:t>
      </w:r>
      <w:r w:rsidR="000D6FB9" w:rsidRPr="00D76136">
        <w:rPr>
          <w:rFonts w:eastAsia="Times New Roman" w:cstheme="minorHAnsi"/>
          <w:color w:val="000000"/>
          <w:sz w:val="20"/>
          <w:szCs w:val="20"/>
          <w:lang w:eastAsia="en-ZA"/>
        </w:rPr>
        <w:t>.</w:t>
      </w:r>
    </w:p>
    <w:p w:rsidR="00CB2311" w:rsidRPr="00D76136" w:rsidRDefault="00CB2311" w:rsidP="000245B9">
      <w:pPr>
        <w:pStyle w:val="ListParagraph"/>
        <w:numPr>
          <w:ilvl w:val="0"/>
          <w:numId w:val="3"/>
        </w:numPr>
        <w:spacing w:after="0" w:line="240" w:lineRule="auto"/>
        <w:ind w:left="284" w:hanging="284"/>
        <w:jc w:val="both"/>
        <w:rPr>
          <w:rFonts w:eastAsia="Times New Roman" w:cstheme="minorHAnsi"/>
          <w:color w:val="000000"/>
          <w:sz w:val="20"/>
          <w:szCs w:val="20"/>
          <w:lang w:eastAsia="en-ZA"/>
        </w:rPr>
      </w:pPr>
      <w:r w:rsidRPr="00D76136">
        <w:rPr>
          <w:rFonts w:eastAsia="Times New Roman" w:cstheme="minorHAnsi"/>
          <w:color w:val="000000"/>
          <w:sz w:val="20"/>
          <w:szCs w:val="20"/>
          <w:lang w:eastAsia="en-ZA"/>
        </w:rPr>
        <w:t>Revi</w:t>
      </w:r>
      <w:r w:rsidR="00D52550" w:rsidRPr="00D76136">
        <w:rPr>
          <w:rFonts w:eastAsia="Times New Roman" w:cstheme="minorHAnsi"/>
          <w:color w:val="000000"/>
          <w:sz w:val="20"/>
          <w:szCs w:val="20"/>
          <w:lang w:eastAsia="en-ZA"/>
        </w:rPr>
        <w:t xml:space="preserve">ew and submit </w:t>
      </w:r>
      <w:r w:rsidR="002445E2" w:rsidRPr="00D76136">
        <w:rPr>
          <w:rFonts w:eastAsia="Times New Roman" w:cstheme="minorHAnsi"/>
          <w:color w:val="000000"/>
          <w:sz w:val="20"/>
          <w:szCs w:val="20"/>
          <w:lang w:eastAsia="en-ZA"/>
        </w:rPr>
        <w:t>cash flows</w:t>
      </w:r>
      <w:r w:rsidR="00D52550" w:rsidRPr="00D76136">
        <w:rPr>
          <w:rFonts w:eastAsia="Times New Roman" w:cstheme="minorHAnsi"/>
          <w:color w:val="000000"/>
          <w:sz w:val="20"/>
          <w:szCs w:val="20"/>
          <w:lang w:eastAsia="en-ZA"/>
        </w:rPr>
        <w:t xml:space="preserve"> </w:t>
      </w:r>
      <w:r w:rsidRPr="00D76136">
        <w:rPr>
          <w:rFonts w:eastAsia="Times New Roman" w:cstheme="minorHAnsi"/>
          <w:color w:val="000000"/>
          <w:sz w:val="20"/>
          <w:szCs w:val="20"/>
          <w:lang w:eastAsia="en-ZA"/>
        </w:rPr>
        <w:t xml:space="preserve">to </w:t>
      </w:r>
      <w:r w:rsidR="00D52550" w:rsidRPr="00D76136">
        <w:rPr>
          <w:rFonts w:eastAsia="Times New Roman" w:cstheme="minorHAnsi"/>
          <w:color w:val="000000"/>
          <w:sz w:val="20"/>
          <w:szCs w:val="20"/>
          <w:lang w:eastAsia="en-ZA"/>
        </w:rPr>
        <w:t>the Municipality</w:t>
      </w:r>
      <w:r w:rsidR="002445E2" w:rsidRPr="00D76136">
        <w:rPr>
          <w:rFonts w:eastAsia="Times New Roman" w:cstheme="minorHAnsi"/>
          <w:color w:val="000000"/>
          <w:sz w:val="20"/>
          <w:szCs w:val="20"/>
          <w:lang w:eastAsia="en-ZA"/>
        </w:rPr>
        <w:t xml:space="preserve"> and NDP</w:t>
      </w:r>
      <w:r w:rsidR="00D52550" w:rsidRPr="00D76136">
        <w:rPr>
          <w:rFonts w:eastAsia="Times New Roman" w:cstheme="minorHAnsi"/>
          <w:color w:val="000000"/>
          <w:sz w:val="20"/>
          <w:szCs w:val="20"/>
          <w:lang w:eastAsia="en-ZA"/>
        </w:rPr>
        <w:t xml:space="preserve"> for approval</w:t>
      </w:r>
      <w:r w:rsidR="00060E07" w:rsidRPr="00D76136">
        <w:rPr>
          <w:rFonts w:eastAsia="Times New Roman" w:cstheme="minorHAnsi"/>
          <w:color w:val="000000"/>
          <w:sz w:val="20"/>
          <w:szCs w:val="20"/>
          <w:lang w:eastAsia="en-ZA"/>
        </w:rPr>
        <w:t>.</w:t>
      </w:r>
    </w:p>
    <w:p w:rsidR="00CB2311" w:rsidRPr="00D76136" w:rsidRDefault="00CB2311" w:rsidP="000245B9">
      <w:pPr>
        <w:pStyle w:val="ListParagraph"/>
        <w:numPr>
          <w:ilvl w:val="0"/>
          <w:numId w:val="3"/>
        </w:numPr>
        <w:spacing w:after="0" w:line="240" w:lineRule="auto"/>
        <w:ind w:left="284" w:hanging="284"/>
        <w:jc w:val="both"/>
        <w:rPr>
          <w:rFonts w:eastAsia="Times New Roman" w:cstheme="minorHAnsi"/>
          <w:color w:val="000000"/>
          <w:sz w:val="20"/>
          <w:szCs w:val="20"/>
          <w:lang w:eastAsia="en-ZA"/>
        </w:rPr>
      </w:pPr>
      <w:r w:rsidRPr="00D76136">
        <w:rPr>
          <w:rFonts w:eastAsia="Times New Roman" w:cstheme="minorHAnsi"/>
          <w:color w:val="000000"/>
          <w:sz w:val="20"/>
          <w:szCs w:val="20"/>
          <w:lang w:eastAsia="en-ZA"/>
        </w:rPr>
        <w:t>Man</w:t>
      </w:r>
      <w:r w:rsidR="00D52550" w:rsidRPr="00D76136">
        <w:rPr>
          <w:rFonts w:eastAsia="Times New Roman" w:cstheme="minorHAnsi"/>
          <w:color w:val="000000"/>
          <w:sz w:val="20"/>
          <w:szCs w:val="20"/>
          <w:lang w:eastAsia="en-ZA"/>
        </w:rPr>
        <w:t>age and con</w:t>
      </w:r>
      <w:r w:rsidR="00666F02" w:rsidRPr="00D76136">
        <w:rPr>
          <w:rFonts w:eastAsia="Times New Roman" w:cstheme="minorHAnsi"/>
          <w:color w:val="000000"/>
          <w:sz w:val="20"/>
          <w:szCs w:val="20"/>
          <w:lang w:eastAsia="en-ZA"/>
        </w:rPr>
        <w:t>trol the cost budge</w:t>
      </w:r>
      <w:r w:rsidR="00DB0068" w:rsidRPr="00D76136">
        <w:rPr>
          <w:rFonts w:eastAsia="Times New Roman" w:cstheme="minorHAnsi"/>
          <w:color w:val="000000"/>
          <w:sz w:val="20"/>
          <w:szCs w:val="20"/>
          <w:lang w:eastAsia="en-ZA"/>
        </w:rPr>
        <w:t>t</w:t>
      </w:r>
      <w:r w:rsidR="00666F02" w:rsidRPr="00D76136">
        <w:rPr>
          <w:rFonts w:eastAsia="Times New Roman" w:cstheme="minorHAnsi"/>
          <w:color w:val="000000"/>
          <w:sz w:val="20"/>
          <w:szCs w:val="20"/>
          <w:lang w:eastAsia="en-ZA"/>
        </w:rPr>
        <w:t xml:space="preserve"> and</w:t>
      </w:r>
      <w:r w:rsidR="00D52550" w:rsidRPr="00D76136">
        <w:rPr>
          <w:rFonts w:eastAsia="Times New Roman" w:cstheme="minorHAnsi"/>
          <w:color w:val="000000"/>
          <w:sz w:val="20"/>
          <w:szCs w:val="20"/>
          <w:lang w:eastAsia="en-ZA"/>
        </w:rPr>
        <w:t xml:space="preserve"> d</w:t>
      </w:r>
      <w:r w:rsidRPr="00D76136">
        <w:rPr>
          <w:rFonts w:eastAsia="Times New Roman" w:cstheme="minorHAnsi"/>
          <w:color w:val="000000"/>
          <w:sz w:val="20"/>
          <w:szCs w:val="20"/>
          <w:lang w:eastAsia="en-ZA"/>
        </w:rPr>
        <w:t>etermine cash flows aligned to allocations.</w:t>
      </w:r>
      <w:r w:rsidR="00D52550" w:rsidRPr="00D76136">
        <w:rPr>
          <w:rFonts w:eastAsia="Times New Roman" w:cstheme="minorHAnsi"/>
          <w:color w:val="000000"/>
          <w:sz w:val="20"/>
          <w:szCs w:val="20"/>
          <w:lang w:eastAsia="en-ZA"/>
        </w:rPr>
        <w:t xml:space="preserve">  </w:t>
      </w:r>
      <w:r w:rsidRPr="00D76136">
        <w:rPr>
          <w:rFonts w:eastAsia="Times New Roman" w:cstheme="minorHAnsi"/>
          <w:color w:val="000000"/>
          <w:sz w:val="20"/>
          <w:szCs w:val="20"/>
          <w:lang w:eastAsia="en-ZA"/>
        </w:rPr>
        <w:t>Determine and manage component costs of various outputs (high-level for budgeting purposes).</w:t>
      </w:r>
    </w:p>
    <w:p w:rsidR="00CB2311" w:rsidRPr="00D76136" w:rsidRDefault="00CB2311" w:rsidP="002E609F">
      <w:pPr>
        <w:pStyle w:val="ListParagraph"/>
        <w:spacing w:after="0" w:line="240" w:lineRule="auto"/>
        <w:ind w:left="709" w:hanging="709"/>
        <w:jc w:val="both"/>
        <w:rPr>
          <w:rFonts w:cstheme="minorHAnsi"/>
          <w:sz w:val="20"/>
          <w:szCs w:val="20"/>
        </w:rPr>
      </w:pPr>
    </w:p>
    <w:p w:rsidR="00CB2311" w:rsidRPr="00D76136" w:rsidRDefault="002E609F" w:rsidP="000245B9">
      <w:pPr>
        <w:pStyle w:val="ListParagraph"/>
        <w:numPr>
          <w:ilvl w:val="2"/>
          <w:numId w:val="23"/>
        </w:numPr>
        <w:spacing w:after="0" w:line="240" w:lineRule="auto"/>
        <w:rPr>
          <w:rFonts w:cstheme="minorHAnsi"/>
          <w:b/>
          <w:caps/>
        </w:rPr>
      </w:pPr>
      <w:r w:rsidRPr="00D76136">
        <w:rPr>
          <w:rFonts w:cstheme="minorHAnsi"/>
          <w:b/>
          <w:caps/>
        </w:rPr>
        <w:t>Review and Technical Oversight</w:t>
      </w:r>
    </w:p>
    <w:p w:rsidR="0013119F" w:rsidRPr="00D76136" w:rsidRDefault="0013119F" w:rsidP="0013119F">
      <w:pPr>
        <w:spacing w:after="0" w:line="240" w:lineRule="auto"/>
        <w:rPr>
          <w:rFonts w:cstheme="minorHAnsi"/>
          <w:b/>
          <w:caps/>
        </w:rPr>
      </w:pPr>
    </w:p>
    <w:p w:rsidR="00CB2311" w:rsidRPr="00D76136" w:rsidRDefault="00CB2311" w:rsidP="000245B9">
      <w:pPr>
        <w:pStyle w:val="ListParagraph"/>
        <w:numPr>
          <w:ilvl w:val="0"/>
          <w:numId w:val="4"/>
        </w:numPr>
        <w:ind w:left="284" w:hanging="284"/>
        <w:jc w:val="both"/>
        <w:rPr>
          <w:rFonts w:cstheme="minorHAnsi"/>
          <w:sz w:val="20"/>
          <w:szCs w:val="20"/>
        </w:rPr>
      </w:pPr>
      <w:r w:rsidRPr="00D76136">
        <w:rPr>
          <w:rFonts w:eastAsia="Times New Roman" w:cstheme="minorHAnsi"/>
          <w:color w:val="000000"/>
          <w:sz w:val="20"/>
          <w:szCs w:val="20"/>
          <w:lang w:eastAsia="en-ZA"/>
        </w:rPr>
        <w:t>Monitor the preparation of technical documentation through the duration of the programme</w:t>
      </w:r>
      <w:r w:rsidR="00D52550" w:rsidRPr="00D76136">
        <w:rPr>
          <w:rFonts w:eastAsia="Times New Roman" w:cstheme="minorHAnsi"/>
          <w:color w:val="000000"/>
          <w:sz w:val="20"/>
          <w:szCs w:val="20"/>
          <w:lang w:eastAsia="en-ZA"/>
        </w:rPr>
        <w:t xml:space="preserve"> should this be required</w:t>
      </w:r>
      <w:r w:rsidR="00060E07" w:rsidRPr="00D76136">
        <w:rPr>
          <w:rFonts w:eastAsia="Times New Roman" w:cstheme="minorHAnsi"/>
          <w:color w:val="000000"/>
          <w:sz w:val="20"/>
          <w:szCs w:val="20"/>
          <w:lang w:eastAsia="en-ZA"/>
        </w:rPr>
        <w:t>.</w:t>
      </w:r>
    </w:p>
    <w:p w:rsidR="00D52550" w:rsidRPr="00D76136" w:rsidRDefault="00D52550" w:rsidP="000245B9">
      <w:pPr>
        <w:pStyle w:val="ListParagraph"/>
        <w:numPr>
          <w:ilvl w:val="0"/>
          <w:numId w:val="4"/>
        </w:numPr>
        <w:ind w:left="284" w:hanging="284"/>
        <w:jc w:val="both"/>
        <w:rPr>
          <w:rFonts w:cstheme="minorHAnsi"/>
          <w:sz w:val="20"/>
          <w:szCs w:val="20"/>
        </w:rPr>
      </w:pPr>
      <w:r w:rsidRPr="00D76136">
        <w:rPr>
          <w:rFonts w:eastAsia="Times New Roman" w:cstheme="minorHAnsi"/>
          <w:color w:val="000000"/>
          <w:sz w:val="20"/>
          <w:szCs w:val="20"/>
          <w:lang w:eastAsia="en-ZA"/>
        </w:rPr>
        <w:t>Coordinate the activities and preparation of technical outputs of a team of specialists where required.</w:t>
      </w:r>
    </w:p>
    <w:p w:rsidR="00CB2311" w:rsidRPr="00D76136" w:rsidRDefault="00CB2311" w:rsidP="002E609F">
      <w:pPr>
        <w:pStyle w:val="ListParagraph"/>
        <w:spacing w:after="0" w:line="240" w:lineRule="auto"/>
        <w:ind w:left="709" w:hanging="709"/>
        <w:jc w:val="both"/>
        <w:rPr>
          <w:rFonts w:cstheme="minorHAnsi"/>
          <w:sz w:val="20"/>
          <w:szCs w:val="20"/>
        </w:rPr>
      </w:pPr>
    </w:p>
    <w:p w:rsidR="00CB2311" w:rsidRPr="00D76136" w:rsidRDefault="002E609F" w:rsidP="000245B9">
      <w:pPr>
        <w:pStyle w:val="ListParagraph"/>
        <w:numPr>
          <w:ilvl w:val="2"/>
          <w:numId w:val="23"/>
        </w:numPr>
        <w:spacing w:after="0" w:line="240" w:lineRule="auto"/>
        <w:rPr>
          <w:rFonts w:cstheme="minorHAnsi"/>
          <w:b/>
          <w:caps/>
        </w:rPr>
      </w:pPr>
      <w:r w:rsidRPr="00D76136">
        <w:rPr>
          <w:rFonts w:cstheme="minorHAnsi"/>
          <w:b/>
          <w:caps/>
        </w:rPr>
        <w:t>Programme/Project Management</w:t>
      </w:r>
    </w:p>
    <w:p w:rsidR="0013119F" w:rsidRPr="00D76136" w:rsidRDefault="0013119F" w:rsidP="0013119F">
      <w:pPr>
        <w:spacing w:after="0" w:line="240" w:lineRule="auto"/>
        <w:rPr>
          <w:rFonts w:cstheme="minorHAnsi"/>
          <w:b/>
          <w:caps/>
        </w:rPr>
      </w:pPr>
    </w:p>
    <w:p w:rsidR="00CB2311" w:rsidRPr="00D76136" w:rsidRDefault="00CB2311" w:rsidP="000245B9">
      <w:pPr>
        <w:pStyle w:val="ListParagraph"/>
        <w:numPr>
          <w:ilvl w:val="0"/>
          <w:numId w:val="5"/>
        </w:numPr>
        <w:spacing w:after="0" w:line="240" w:lineRule="auto"/>
        <w:ind w:left="284" w:hanging="284"/>
        <w:jc w:val="both"/>
        <w:rPr>
          <w:rFonts w:cstheme="minorHAnsi"/>
          <w:sz w:val="20"/>
          <w:szCs w:val="20"/>
        </w:rPr>
      </w:pPr>
      <w:r w:rsidRPr="00D76136">
        <w:rPr>
          <w:rFonts w:eastAsia="Times New Roman" w:cstheme="minorHAnsi"/>
          <w:color w:val="000000"/>
          <w:sz w:val="20"/>
          <w:szCs w:val="20"/>
          <w:lang w:eastAsia="en-ZA"/>
        </w:rPr>
        <w:t>Facilitate adjustments and technical sign off of milestones as required</w:t>
      </w:r>
      <w:r w:rsidR="00060E07" w:rsidRPr="00D76136">
        <w:rPr>
          <w:rFonts w:eastAsia="Times New Roman" w:cstheme="minorHAnsi"/>
          <w:color w:val="000000"/>
          <w:sz w:val="20"/>
          <w:szCs w:val="20"/>
          <w:lang w:eastAsia="en-ZA"/>
        </w:rPr>
        <w:t>.</w:t>
      </w:r>
    </w:p>
    <w:p w:rsidR="00CB2311" w:rsidRPr="00D76136" w:rsidRDefault="00CB2311" w:rsidP="000245B9">
      <w:pPr>
        <w:pStyle w:val="ListParagraph"/>
        <w:numPr>
          <w:ilvl w:val="0"/>
          <w:numId w:val="5"/>
        </w:numPr>
        <w:spacing w:after="0" w:line="240" w:lineRule="auto"/>
        <w:ind w:left="284" w:hanging="284"/>
        <w:jc w:val="both"/>
        <w:rPr>
          <w:rFonts w:cstheme="minorHAnsi"/>
          <w:sz w:val="20"/>
          <w:szCs w:val="20"/>
        </w:rPr>
      </w:pPr>
      <w:r w:rsidRPr="00D76136">
        <w:rPr>
          <w:rFonts w:eastAsia="Times New Roman" w:cstheme="minorHAnsi"/>
          <w:color w:val="000000"/>
          <w:sz w:val="20"/>
          <w:szCs w:val="20"/>
          <w:lang w:eastAsia="en-ZA"/>
        </w:rPr>
        <w:t xml:space="preserve">Prepare updated programme and project information to </w:t>
      </w:r>
      <w:r w:rsidR="00D52550" w:rsidRPr="00D76136">
        <w:rPr>
          <w:rFonts w:eastAsia="Times New Roman" w:cstheme="minorHAnsi"/>
          <w:color w:val="000000"/>
          <w:sz w:val="20"/>
          <w:szCs w:val="20"/>
          <w:lang w:eastAsia="en-ZA"/>
        </w:rPr>
        <w:t xml:space="preserve">the Municipality and </w:t>
      </w:r>
      <w:r w:rsidRPr="00D76136">
        <w:rPr>
          <w:rFonts w:eastAsia="Times New Roman" w:cstheme="minorHAnsi"/>
          <w:color w:val="000000"/>
          <w:sz w:val="20"/>
          <w:szCs w:val="20"/>
          <w:lang w:eastAsia="en-ZA"/>
        </w:rPr>
        <w:t>NDP</w:t>
      </w:r>
      <w:r w:rsidR="002137B1" w:rsidRPr="00D76136">
        <w:rPr>
          <w:rFonts w:eastAsia="Times New Roman" w:cstheme="minorHAnsi"/>
          <w:color w:val="000000"/>
          <w:sz w:val="20"/>
          <w:szCs w:val="20"/>
          <w:lang w:eastAsia="en-ZA"/>
        </w:rPr>
        <w:t xml:space="preserve"> Unit</w:t>
      </w:r>
      <w:r w:rsidRPr="00D76136">
        <w:rPr>
          <w:rFonts w:eastAsia="Times New Roman" w:cstheme="minorHAnsi"/>
          <w:color w:val="000000"/>
          <w:sz w:val="20"/>
          <w:szCs w:val="20"/>
          <w:lang w:eastAsia="en-ZA"/>
        </w:rPr>
        <w:t xml:space="preserve"> and submit project status reports to provide project updates on activities, timeframes, costs and deliverables</w:t>
      </w:r>
      <w:r w:rsidR="00060E07" w:rsidRPr="00D76136">
        <w:rPr>
          <w:rFonts w:eastAsia="Times New Roman" w:cstheme="minorHAnsi"/>
          <w:color w:val="000000"/>
          <w:sz w:val="20"/>
          <w:szCs w:val="20"/>
          <w:lang w:eastAsia="en-ZA"/>
        </w:rPr>
        <w:t>.</w:t>
      </w:r>
    </w:p>
    <w:p w:rsidR="00CB2311" w:rsidRPr="00D76136" w:rsidRDefault="00CB2311" w:rsidP="000245B9">
      <w:pPr>
        <w:pStyle w:val="ListParagraph"/>
        <w:numPr>
          <w:ilvl w:val="0"/>
          <w:numId w:val="5"/>
        </w:numPr>
        <w:spacing w:after="0" w:line="240" w:lineRule="auto"/>
        <w:ind w:left="284" w:hanging="284"/>
        <w:jc w:val="both"/>
        <w:rPr>
          <w:rFonts w:cstheme="minorHAnsi"/>
          <w:sz w:val="20"/>
          <w:szCs w:val="20"/>
        </w:rPr>
      </w:pPr>
      <w:r w:rsidRPr="00D76136">
        <w:rPr>
          <w:rFonts w:eastAsia="Times New Roman" w:cstheme="minorHAnsi"/>
          <w:color w:val="000000"/>
          <w:sz w:val="20"/>
          <w:szCs w:val="20"/>
          <w:lang w:eastAsia="en-ZA"/>
        </w:rPr>
        <w:t>Manage overall risks through identified mitigation processes proactively with project stakeholders to avoid project delivery problems and delays</w:t>
      </w:r>
      <w:r w:rsidR="00060E07" w:rsidRPr="00D76136">
        <w:rPr>
          <w:rFonts w:eastAsia="Times New Roman" w:cstheme="minorHAnsi"/>
          <w:color w:val="000000"/>
          <w:sz w:val="20"/>
          <w:szCs w:val="20"/>
          <w:lang w:eastAsia="en-ZA"/>
        </w:rPr>
        <w:t>.</w:t>
      </w:r>
    </w:p>
    <w:p w:rsidR="00D52550" w:rsidRPr="00D76136" w:rsidRDefault="00D52550" w:rsidP="000245B9">
      <w:pPr>
        <w:pStyle w:val="ListParagraph"/>
        <w:numPr>
          <w:ilvl w:val="0"/>
          <w:numId w:val="3"/>
        </w:numPr>
        <w:spacing w:after="0" w:line="240" w:lineRule="auto"/>
        <w:ind w:left="284" w:hanging="284"/>
        <w:jc w:val="both"/>
        <w:rPr>
          <w:rFonts w:cstheme="minorHAnsi"/>
          <w:sz w:val="20"/>
          <w:szCs w:val="20"/>
        </w:rPr>
      </w:pPr>
      <w:r w:rsidRPr="00D76136">
        <w:rPr>
          <w:rFonts w:eastAsia="Times New Roman" w:cstheme="minorHAnsi"/>
          <w:sz w:val="20"/>
          <w:szCs w:val="20"/>
          <w:lang w:eastAsia="en-ZA"/>
        </w:rPr>
        <w:t>Monitor and ensure quality management in provision of professional services.</w:t>
      </w:r>
    </w:p>
    <w:p w:rsidR="00D52550" w:rsidRPr="00D76136" w:rsidRDefault="00D52550" w:rsidP="002E609F">
      <w:pPr>
        <w:pStyle w:val="ListParagraph"/>
        <w:spacing w:after="0" w:line="240" w:lineRule="auto"/>
        <w:ind w:left="709" w:hanging="709"/>
        <w:jc w:val="both"/>
        <w:rPr>
          <w:rFonts w:cstheme="minorHAnsi"/>
          <w:sz w:val="20"/>
          <w:szCs w:val="20"/>
        </w:rPr>
      </w:pPr>
    </w:p>
    <w:p w:rsidR="00CB2311" w:rsidRPr="00D76136" w:rsidRDefault="002E609F" w:rsidP="000245B9">
      <w:pPr>
        <w:pStyle w:val="ListParagraph"/>
        <w:numPr>
          <w:ilvl w:val="2"/>
          <w:numId w:val="23"/>
        </w:numPr>
        <w:spacing w:after="0" w:line="240" w:lineRule="auto"/>
        <w:rPr>
          <w:rFonts w:cstheme="minorHAnsi"/>
          <w:b/>
          <w:caps/>
        </w:rPr>
      </w:pPr>
      <w:r w:rsidRPr="00D76136">
        <w:rPr>
          <w:rFonts w:cstheme="minorHAnsi"/>
          <w:b/>
          <w:caps/>
        </w:rPr>
        <w:t>Communication</w:t>
      </w:r>
    </w:p>
    <w:p w:rsidR="0013119F" w:rsidRPr="00D76136" w:rsidRDefault="0013119F" w:rsidP="0013119F">
      <w:pPr>
        <w:spacing w:after="0" w:line="240" w:lineRule="auto"/>
        <w:rPr>
          <w:rFonts w:cstheme="minorHAnsi"/>
          <w:b/>
          <w:caps/>
        </w:rPr>
      </w:pPr>
    </w:p>
    <w:p w:rsidR="002137B1" w:rsidRPr="00D76136" w:rsidRDefault="00D52550" w:rsidP="000245B9">
      <w:pPr>
        <w:pStyle w:val="ListParagraph"/>
        <w:numPr>
          <w:ilvl w:val="0"/>
          <w:numId w:val="3"/>
        </w:numPr>
        <w:ind w:left="284" w:hanging="284"/>
        <w:jc w:val="both"/>
        <w:rPr>
          <w:rFonts w:cstheme="minorHAnsi"/>
          <w:sz w:val="20"/>
          <w:szCs w:val="20"/>
        </w:rPr>
      </w:pPr>
      <w:r w:rsidRPr="00D76136">
        <w:rPr>
          <w:rFonts w:eastAsia="Times New Roman" w:cstheme="minorHAnsi"/>
          <w:color w:val="000000"/>
          <w:sz w:val="20"/>
          <w:szCs w:val="20"/>
          <w:lang w:eastAsia="en-ZA"/>
        </w:rPr>
        <w:t>Provide social/c</w:t>
      </w:r>
      <w:r w:rsidR="00CB2311" w:rsidRPr="00D76136">
        <w:rPr>
          <w:rFonts w:eastAsia="Times New Roman" w:cstheme="minorHAnsi"/>
          <w:color w:val="000000"/>
          <w:sz w:val="20"/>
          <w:szCs w:val="20"/>
          <w:lang w:eastAsia="en-ZA"/>
        </w:rPr>
        <w:t>ommunity facilitation</w:t>
      </w:r>
      <w:r w:rsidRPr="00D76136">
        <w:rPr>
          <w:rFonts w:eastAsia="Times New Roman" w:cstheme="minorHAnsi"/>
          <w:color w:val="000000"/>
          <w:sz w:val="20"/>
          <w:szCs w:val="20"/>
          <w:lang w:eastAsia="en-ZA"/>
        </w:rPr>
        <w:t xml:space="preserve"> support if required</w:t>
      </w:r>
      <w:r w:rsidR="00DE512D" w:rsidRPr="00D76136">
        <w:rPr>
          <w:rFonts w:eastAsia="Times New Roman" w:cstheme="minorHAnsi"/>
          <w:color w:val="000000"/>
          <w:sz w:val="20"/>
          <w:szCs w:val="20"/>
          <w:lang w:eastAsia="en-ZA"/>
        </w:rPr>
        <w:t>.</w:t>
      </w:r>
    </w:p>
    <w:p w:rsidR="00CB2311" w:rsidRPr="00D76136" w:rsidRDefault="002137B1" w:rsidP="000245B9">
      <w:pPr>
        <w:pStyle w:val="ListParagraph"/>
        <w:numPr>
          <w:ilvl w:val="0"/>
          <w:numId w:val="3"/>
        </w:numPr>
        <w:ind w:left="284" w:hanging="284"/>
        <w:jc w:val="both"/>
        <w:rPr>
          <w:rFonts w:cstheme="minorHAnsi"/>
          <w:sz w:val="20"/>
          <w:szCs w:val="20"/>
        </w:rPr>
      </w:pPr>
      <w:r w:rsidRPr="00D76136">
        <w:rPr>
          <w:rFonts w:eastAsia="Times New Roman" w:cstheme="minorHAnsi"/>
          <w:color w:val="000000"/>
          <w:sz w:val="20"/>
          <w:szCs w:val="20"/>
          <w:lang w:eastAsia="en-ZA"/>
        </w:rPr>
        <w:t>Provide overall communication support to the Municipality to ensure information is effectively distribute</w:t>
      </w:r>
      <w:r w:rsidR="00060E07" w:rsidRPr="00D76136">
        <w:rPr>
          <w:rFonts w:eastAsia="Times New Roman" w:cstheme="minorHAnsi"/>
          <w:color w:val="000000"/>
          <w:sz w:val="20"/>
          <w:szCs w:val="20"/>
          <w:lang w:eastAsia="en-ZA"/>
        </w:rPr>
        <w:t>d</w:t>
      </w:r>
      <w:r w:rsidRPr="00D76136">
        <w:rPr>
          <w:rFonts w:eastAsia="Times New Roman" w:cstheme="minorHAnsi"/>
          <w:color w:val="000000"/>
          <w:sz w:val="20"/>
          <w:szCs w:val="20"/>
          <w:lang w:eastAsia="en-ZA"/>
        </w:rPr>
        <w:t xml:space="preserve"> to all stakeholders</w:t>
      </w:r>
      <w:r w:rsidR="00C05A15" w:rsidRPr="00D76136">
        <w:rPr>
          <w:rFonts w:eastAsia="Times New Roman" w:cstheme="minorHAnsi"/>
          <w:color w:val="000000"/>
          <w:sz w:val="20"/>
          <w:szCs w:val="20"/>
          <w:lang w:eastAsia="en-ZA"/>
        </w:rPr>
        <w:t xml:space="preserve"> and the NDP Unit is kept up to date on activities</w:t>
      </w:r>
      <w:r w:rsidR="00060E07" w:rsidRPr="00D76136">
        <w:rPr>
          <w:rFonts w:eastAsia="Times New Roman" w:cstheme="minorHAnsi"/>
          <w:color w:val="000000"/>
          <w:sz w:val="20"/>
          <w:szCs w:val="20"/>
          <w:lang w:eastAsia="en-ZA"/>
        </w:rPr>
        <w:t xml:space="preserve"> as far as possible</w:t>
      </w:r>
      <w:r w:rsidR="00DE512D" w:rsidRPr="00D76136">
        <w:rPr>
          <w:rFonts w:eastAsia="Times New Roman" w:cstheme="minorHAnsi"/>
          <w:color w:val="000000"/>
          <w:sz w:val="20"/>
          <w:szCs w:val="20"/>
          <w:lang w:eastAsia="en-ZA"/>
        </w:rPr>
        <w:t>.</w:t>
      </w:r>
    </w:p>
    <w:p w:rsidR="00CB2311" w:rsidRPr="00D76136" w:rsidRDefault="00CB2311" w:rsidP="002E609F">
      <w:pPr>
        <w:pStyle w:val="ListParagraph"/>
        <w:spacing w:after="0" w:line="240" w:lineRule="auto"/>
        <w:ind w:left="709" w:hanging="709"/>
        <w:jc w:val="both"/>
        <w:rPr>
          <w:rFonts w:cstheme="minorHAnsi"/>
          <w:sz w:val="20"/>
          <w:szCs w:val="20"/>
        </w:rPr>
      </w:pPr>
    </w:p>
    <w:p w:rsidR="00CB2311" w:rsidRPr="00D76136" w:rsidRDefault="002E609F" w:rsidP="000245B9">
      <w:pPr>
        <w:pStyle w:val="ListParagraph"/>
        <w:numPr>
          <w:ilvl w:val="2"/>
          <w:numId w:val="23"/>
        </w:numPr>
        <w:spacing w:after="0" w:line="240" w:lineRule="auto"/>
        <w:rPr>
          <w:rFonts w:cstheme="minorHAnsi"/>
          <w:b/>
          <w:caps/>
        </w:rPr>
      </w:pPr>
      <w:r w:rsidRPr="00D76136">
        <w:rPr>
          <w:rFonts w:cstheme="minorHAnsi"/>
          <w:b/>
          <w:caps/>
        </w:rPr>
        <w:t>Investment and Partnerships</w:t>
      </w:r>
    </w:p>
    <w:p w:rsidR="0013119F" w:rsidRPr="00D76136" w:rsidRDefault="0013119F" w:rsidP="0013119F">
      <w:pPr>
        <w:spacing w:after="0" w:line="240" w:lineRule="auto"/>
        <w:jc w:val="both"/>
        <w:rPr>
          <w:rFonts w:cstheme="minorHAnsi"/>
          <w:b/>
          <w:sz w:val="20"/>
          <w:szCs w:val="20"/>
        </w:rPr>
      </w:pPr>
    </w:p>
    <w:p w:rsidR="00CB2311" w:rsidRPr="00D76136" w:rsidRDefault="00CB2311" w:rsidP="000245B9">
      <w:pPr>
        <w:pStyle w:val="ListParagraph"/>
        <w:numPr>
          <w:ilvl w:val="0"/>
          <w:numId w:val="3"/>
        </w:numPr>
        <w:spacing w:after="0" w:line="240" w:lineRule="auto"/>
        <w:ind w:left="284" w:hanging="284"/>
        <w:jc w:val="both"/>
        <w:rPr>
          <w:rFonts w:cstheme="minorHAnsi"/>
          <w:sz w:val="20"/>
          <w:szCs w:val="20"/>
        </w:rPr>
      </w:pPr>
      <w:r w:rsidRPr="00D76136">
        <w:rPr>
          <w:rFonts w:eastAsia="Times New Roman" w:cstheme="minorHAnsi"/>
          <w:color w:val="000000"/>
          <w:sz w:val="20"/>
          <w:szCs w:val="20"/>
          <w:lang w:eastAsia="en-ZA"/>
        </w:rPr>
        <w:t>Structure and drive public- private partnerships (stakeholder and investor negotiations).</w:t>
      </w:r>
    </w:p>
    <w:p w:rsidR="00CB2311" w:rsidRPr="00D76136" w:rsidRDefault="00CB2311" w:rsidP="002E609F">
      <w:pPr>
        <w:pStyle w:val="ListParagraph"/>
        <w:spacing w:after="0" w:line="240" w:lineRule="auto"/>
        <w:ind w:left="709" w:hanging="709"/>
        <w:jc w:val="both"/>
        <w:rPr>
          <w:rFonts w:cstheme="minorHAnsi"/>
          <w:sz w:val="20"/>
          <w:szCs w:val="20"/>
        </w:rPr>
      </w:pPr>
    </w:p>
    <w:p w:rsidR="00CB2311" w:rsidRPr="00D76136" w:rsidRDefault="002E609F" w:rsidP="000245B9">
      <w:pPr>
        <w:pStyle w:val="ListParagraph"/>
        <w:numPr>
          <w:ilvl w:val="2"/>
          <w:numId w:val="23"/>
        </w:numPr>
        <w:spacing w:after="0" w:line="240" w:lineRule="auto"/>
        <w:rPr>
          <w:rFonts w:cstheme="minorHAnsi"/>
          <w:b/>
          <w:caps/>
        </w:rPr>
      </w:pPr>
      <w:r w:rsidRPr="00D76136">
        <w:rPr>
          <w:rFonts w:cstheme="minorHAnsi"/>
          <w:b/>
          <w:caps/>
        </w:rPr>
        <w:t>Other</w:t>
      </w:r>
    </w:p>
    <w:p w:rsidR="0013119F" w:rsidRPr="00D76136" w:rsidRDefault="0013119F" w:rsidP="0013119F">
      <w:pPr>
        <w:spacing w:after="0" w:line="240" w:lineRule="auto"/>
        <w:jc w:val="both"/>
        <w:rPr>
          <w:rFonts w:cstheme="minorHAnsi"/>
          <w:b/>
          <w:sz w:val="20"/>
          <w:szCs w:val="20"/>
        </w:rPr>
      </w:pPr>
    </w:p>
    <w:p w:rsidR="00CB2311" w:rsidRPr="00D76136" w:rsidRDefault="00CB2311" w:rsidP="000245B9">
      <w:pPr>
        <w:pStyle w:val="ListParagraph"/>
        <w:numPr>
          <w:ilvl w:val="0"/>
          <w:numId w:val="3"/>
        </w:numPr>
        <w:spacing w:after="0" w:line="240" w:lineRule="auto"/>
        <w:ind w:left="284" w:hanging="284"/>
        <w:jc w:val="both"/>
        <w:rPr>
          <w:rFonts w:cstheme="minorHAnsi"/>
          <w:sz w:val="20"/>
          <w:szCs w:val="20"/>
        </w:rPr>
      </w:pPr>
      <w:r w:rsidRPr="00D76136">
        <w:rPr>
          <w:rFonts w:eastAsia="Times New Roman" w:cstheme="minorHAnsi"/>
          <w:color w:val="000000"/>
          <w:sz w:val="20"/>
          <w:szCs w:val="20"/>
          <w:lang w:eastAsia="en-ZA"/>
        </w:rPr>
        <w:t xml:space="preserve">Any other measures required for the successful roll-out of </w:t>
      </w:r>
      <w:r w:rsidR="00F03EFA" w:rsidRPr="00D76136">
        <w:rPr>
          <w:rFonts w:eastAsia="Times New Roman" w:cstheme="minorHAnsi"/>
          <w:color w:val="000000"/>
          <w:sz w:val="20"/>
          <w:szCs w:val="20"/>
          <w:lang w:eastAsia="en-ZA"/>
        </w:rPr>
        <w:t>funding</w:t>
      </w:r>
      <w:r w:rsidR="00DE512D" w:rsidRPr="00D76136">
        <w:rPr>
          <w:rFonts w:eastAsia="Times New Roman" w:cstheme="minorHAnsi"/>
          <w:color w:val="000000"/>
          <w:sz w:val="20"/>
          <w:szCs w:val="20"/>
          <w:lang w:eastAsia="en-ZA"/>
        </w:rPr>
        <w:t>.</w:t>
      </w:r>
    </w:p>
    <w:p w:rsidR="00CB2311" w:rsidRPr="00D76136" w:rsidRDefault="00CB2311" w:rsidP="000245B9">
      <w:pPr>
        <w:pStyle w:val="ListParagraph"/>
        <w:numPr>
          <w:ilvl w:val="0"/>
          <w:numId w:val="3"/>
        </w:numPr>
        <w:spacing w:after="0" w:line="240" w:lineRule="auto"/>
        <w:ind w:left="284" w:hanging="284"/>
        <w:jc w:val="both"/>
        <w:rPr>
          <w:rFonts w:cstheme="minorHAnsi"/>
          <w:sz w:val="20"/>
          <w:szCs w:val="20"/>
        </w:rPr>
      </w:pPr>
      <w:r w:rsidRPr="00D76136">
        <w:rPr>
          <w:rFonts w:eastAsia="Times New Roman" w:cstheme="minorHAnsi"/>
          <w:color w:val="000000"/>
          <w:sz w:val="20"/>
          <w:szCs w:val="20"/>
          <w:lang w:eastAsia="en-ZA"/>
        </w:rPr>
        <w:t>Additional services resulting from changes to previously issued instructions.</w:t>
      </w:r>
    </w:p>
    <w:p w:rsidR="00DB0068" w:rsidRPr="00D76136" w:rsidRDefault="00DB0068" w:rsidP="00D75FDF">
      <w:pPr>
        <w:pStyle w:val="ListParagraph"/>
        <w:spacing w:after="0" w:line="240" w:lineRule="auto"/>
        <w:ind w:left="993" w:hanging="284"/>
        <w:rPr>
          <w:rFonts w:cstheme="minorHAnsi"/>
          <w:sz w:val="20"/>
          <w:szCs w:val="20"/>
        </w:rPr>
      </w:pPr>
    </w:p>
    <w:p w:rsidR="00DB0068" w:rsidRPr="00D76136" w:rsidRDefault="003C715A" w:rsidP="000245B9">
      <w:pPr>
        <w:pStyle w:val="ListParagraph"/>
        <w:numPr>
          <w:ilvl w:val="1"/>
          <w:numId w:val="23"/>
        </w:numPr>
        <w:spacing w:after="0" w:line="240" w:lineRule="auto"/>
        <w:rPr>
          <w:rFonts w:cstheme="minorHAnsi"/>
          <w:b/>
          <w:caps/>
        </w:rPr>
      </w:pPr>
      <w:r w:rsidRPr="00D76136">
        <w:rPr>
          <w:rFonts w:cstheme="minorHAnsi"/>
          <w:b/>
          <w:caps/>
        </w:rPr>
        <w:t>COMPLIANCE DOCUMENTATION</w:t>
      </w:r>
    </w:p>
    <w:p w:rsidR="003C715A" w:rsidRPr="00D76136" w:rsidRDefault="003C715A" w:rsidP="00CB2311">
      <w:pPr>
        <w:pStyle w:val="ListParagraph"/>
        <w:spacing w:after="0" w:line="240" w:lineRule="auto"/>
        <w:rPr>
          <w:rFonts w:cstheme="minorHAnsi"/>
          <w:sz w:val="20"/>
          <w:szCs w:val="20"/>
        </w:rPr>
      </w:pPr>
    </w:p>
    <w:p w:rsidR="009E2E7F" w:rsidRPr="00D76136" w:rsidRDefault="003C715A" w:rsidP="009166E9">
      <w:pPr>
        <w:pStyle w:val="ListParagraph"/>
        <w:spacing w:after="0" w:line="240" w:lineRule="auto"/>
        <w:ind w:left="0"/>
        <w:jc w:val="both"/>
        <w:rPr>
          <w:rFonts w:cstheme="minorHAnsi"/>
          <w:sz w:val="20"/>
          <w:szCs w:val="20"/>
        </w:rPr>
      </w:pPr>
      <w:r w:rsidRPr="00D76136">
        <w:rPr>
          <w:rFonts w:cstheme="minorHAnsi"/>
          <w:sz w:val="20"/>
          <w:szCs w:val="20"/>
        </w:rPr>
        <w:t xml:space="preserve">The Programme Manager </w:t>
      </w:r>
      <w:r w:rsidR="009E2E7F" w:rsidRPr="00D76136">
        <w:rPr>
          <w:rFonts w:cstheme="minorHAnsi"/>
          <w:sz w:val="20"/>
          <w:szCs w:val="20"/>
        </w:rPr>
        <w:t xml:space="preserve">(and team) </w:t>
      </w:r>
      <w:r w:rsidRPr="00D76136">
        <w:rPr>
          <w:rFonts w:cstheme="minorHAnsi"/>
          <w:sz w:val="20"/>
          <w:szCs w:val="20"/>
        </w:rPr>
        <w:t xml:space="preserve">will be required to assist with the drafting and submission of </w:t>
      </w:r>
      <w:r w:rsidR="00400FFA" w:rsidRPr="00D76136">
        <w:rPr>
          <w:rFonts w:cstheme="minorHAnsi"/>
          <w:sz w:val="20"/>
          <w:szCs w:val="20"/>
        </w:rPr>
        <w:t xml:space="preserve">specific </w:t>
      </w:r>
      <w:r w:rsidRPr="00D76136">
        <w:rPr>
          <w:rFonts w:cstheme="minorHAnsi"/>
          <w:sz w:val="20"/>
          <w:szCs w:val="20"/>
        </w:rPr>
        <w:t xml:space="preserve">documentation to </w:t>
      </w:r>
      <w:r w:rsidR="00400FFA" w:rsidRPr="00D76136">
        <w:rPr>
          <w:rFonts w:cstheme="minorHAnsi"/>
          <w:sz w:val="20"/>
          <w:szCs w:val="20"/>
        </w:rPr>
        <w:t>prepare for</w:t>
      </w:r>
      <w:r w:rsidR="00D30D2C" w:rsidRPr="00D76136">
        <w:rPr>
          <w:rFonts w:cstheme="minorHAnsi"/>
          <w:sz w:val="20"/>
          <w:szCs w:val="20"/>
        </w:rPr>
        <w:t xml:space="preserve"> the implementation of NDP projects</w:t>
      </w:r>
    </w:p>
    <w:p w:rsidR="001C2E47" w:rsidRPr="00D76136" w:rsidRDefault="001C2E47" w:rsidP="009166E9">
      <w:pPr>
        <w:pStyle w:val="ListParagraph"/>
        <w:spacing w:after="0" w:line="240" w:lineRule="auto"/>
        <w:ind w:left="0"/>
        <w:jc w:val="both"/>
        <w:rPr>
          <w:rFonts w:cstheme="minorHAnsi"/>
          <w:sz w:val="20"/>
          <w:szCs w:val="20"/>
        </w:rPr>
      </w:pPr>
    </w:p>
    <w:p w:rsidR="00D30D2C" w:rsidRPr="00D76136" w:rsidRDefault="00D30D2C" w:rsidP="00D30D2C">
      <w:pPr>
        <w:pStyle w:val="ListParagraph"/>
        <w:spacing w:after="0" w:line="240" w:lineRule="auto"/>
        <w:ind w:left="0"/>
        <w:jc w:val="both"/>
        <w:rPr>
          <w:rFonts w:cstheme="minorHAnsi"/>
          <w:sz w:val="20"/>
          <w:szCs w:val="20"/>
        </w:rPr>
      </w:pPr>
      <w:r w:rsidRPr="00D76136">
        <w:rPr>
          <w:rFonts w:cstheme="minorHAnsi"/>
          <w:sz w:val="20"/>
          <w:szCs w:val="20"/>
        </w:rPr>
        <w:t>The documentation includes:</w:t>
      </w:r>
    </w:p>
    <w:p w:rsidR="00B42894" w:rsidRPr="00D76136" w:rsidRDefault="00B42894" w:rsidP="009166E9">
      <w:pPr>
        <w:pStyle w:val="ListParagraph"/>
        <w:spacing w:after="0" w:line="240" w:lineRule="auto"/>
        <w:ind w:left="0"/>
        <w:jc w:val="both"/>
        <w:rPr>
          <w:rFonts w:cstheme="minorHAnsi"/>
          <w:sz w:val="20"/>
          <w:szCs w:val="20"/>
        </w:rPr>
      </w:pPr>
    </w:p>
    <w:p w:rsidR="00B42894" w:rsidRPr="00D76136" w:rsidRDefault="00B42894" w:rsidP="009166E9">
      <w:pPr>
        <w:pStyle w:val="ListParagraph"/>
        <w:spacing w:after="0" w:line="240" w:lineRule="auto"/>
        <w:ind w:left="0"/>
        <w:jc w:val="both"/>
        <w:rPr>
          <w:rFonts w:cstheme="minorHAnsi"/>
          <w:sz w:val="20"/>
          <w:szCs w:val="20"/>
        </w:rPr>
      </w:pPr>
    </w:p>
    <w:tbl>
      <w:tblPr>
        <w:tblStyle w:val="TableGrid"/>
        <w:tblW w:w="9464" w:type="dxa"/>
        <w:tblLayout w:type="fixed"/>
        <w:tblCellMar>
          <w:top w:w="57" w:type="dxa"/>
        </w:tblCellMar>
        <w:tblLook w:val="04A0" w:firstRow="1" w:lastRow="0" w:firstColumn="1" w:lastColumn="0" w:noHBand="0" w:noVBand="1"/>
      </w:tblPr>
      <w:tblGrid>
        <w:gridCol w:w="2943"/>
        <w:gridCol w:w="3828"/>
        <w:gridCol w:w="2693"/>
      </w:tblGrid>
      <w:tr w:rsidR="00B42894" w:rsidRPr="00D76136" w:rsidTr="00D737BF">
        <w:trPr>
          <w:trHeight w:val="57"/>
          <w:tblHeader/>
        </w:trPr>
        <w:tc>
          <w:tcPr>
            <w:tcW w:w="2943" w:type="dxa"/>
            <w:shd w:val="clear" w:color="auto" w:fill="F2F2F2" w:themeFill="background1" w:themeFillShade="F2"/>
            <w:vAlign w:val="center"/>
          </w:tcPr>
          <w:p w:rsidR="00B42894" w:rsidRPr="00D76136" w:rsidRDefault="00B42894" w:rsidP="00D737BF">
            <w:pPr>
              <w:jc w:val="center"/>
              <w:rPr>
                <w:rFonts w:cstheme="minorHAnsi"/>
                <w:b/>
                <w:caps/>
                <w:sz w:val="18"/>
                <w:szCs w:val="18"/>
              </w:rPr>
            </w:pPr>
            <w:r w:rsidRPr="00D76136">
              <w:rPr>
                <w:rFonts w:cstheme="minorHAnsi"/>
                <w:b/>
                <w:caps/>
                <w:sz w:val="18"/>
                <w:szCs w:val="18"/>
              </w:rPr>
              <w:t>Service Provider / Municipal Documentation</w:t>
            </w:r>
          </w:p>
        </w:tc>
        <w:tc>
          <w:tcPr>
            <w:tcW w:w="3828" w:type="dxa"/>
            <w:shd w:val="clear" w:color="auto" w:fill="F2F2F2" w:themeFill="background1" w:themeFillShade="F2"/>
          </w:tcPr>
          <w:p w:rsidR="00B42894" w:rsidRPr="00D76136" w:rsidRDefault="00D30D2C" w:rsidP="00D737BF">
            <w:pPr>
              <w:jc w:val="center"/>
              <w:rPr>
                <w:rFonts w:cstheme="minorHAnsi"/>
                <w:b/>
                <w:caps/>
                <w:sz w:val="18"/>
                <w:szCs w:val="18"/>
              </w:rPr>
            </w:pPr>
            <w:r w:rsidRPr="00D76136">
              <w:rPr>
                <w:rFonts w:cstheme="minorHAnsi"/>
                <w:b/>
                <w:caps/>
                <w:sz w:val="18"/>
                <w:szCs w:val="18"/>
              </w:rPr>
              <w:t xml:space="preserve">SHORT </w:t>
            </w:r>
            <w:r w:rsidR="00B42894" w:rsidRPr="00D76136">
              <w:rPr>
                <w:rFonts w:cstheme="minorHAnsi"/>
                <w:b/>
                <w:caps/>
                <w:sz w:val="18"/>
                <w:szCs w:val="18"/>
              </w:rPr>
              <w:t>Description</w:t>
            </w:r>
          </w:p>
        </w:tc>
        <w:tc>
          <w:tcPr>
            <w:tcW w:w="2693" w:type="dxa"/>
            <w:shd w:val="clear" w:color="auto" w:fill="F2F2F2" w:themeFill="background1" w:themeFillShade="F2"/>
          </w:tcPr>
          <w:p w:rsidR="00B42894" w:rsidRPr="00D76136" w:rsidRDefault="00D737BF" w:rsidP="00D737BF">
            <w:pPr>
              <w:pStyle w:val="ListParagraph"/>
              <w:ind w:left="0"/>
              <w:jc w:val="center"/>
              <w:rPr>
                <w:rFonts w:cstheme="minorHAnsi"/>
                <w:b/>
                <w:caps/>
                <w:sz w:val="18"/>
                <w:szCs w:val="18"/>
              </w:rPr>
            </w:pPr>
            <w:r w:rsidRPr="00D76136">
              <w:rPr>
                <w:rFonts w:cstheme="minorHAnsi"/>
                <w:b/>
                <w:caps/>
                <w:sz w:val="18"/>
                <w:szCs w:val="18"/>
              </w:rPr>
              <w:t>Acceptance</w:t>
            </w:r>
          </w:p>
        </w:tc>
      </w:tr>
      <w:tr w:rsidR="00B42894" w:rsidRPr="00D76136" w:rsidTr="00D737BF">
        <w:trPr>
          <w:trHeight w:val="57"/>
        </w:trPr>
        <w:tc>
          <w:tcPr>
            <w:tcW w:w="2943" w:type="dxa"/>
            <w:shd w:val="clear" w:color="auto" w:fill="FFFFFF" w:themeFill="background1"/>
            <w:vAlign w:val="center"/>
          </w:tcPr>
          <w:p w:rsidR="00B42894" w:rsidRPr="00D76136" w:rsidRDefault="00B42894" w:rsidP="00B42894">
            <w:pPr>
              <w:rPr>
                <w:rFonts w:cstheme="minorHAnsi"/>
                <w:b/>
                <w:sz w:val="18"/>
                <w:szCs w:val="18"/>
              </w:rPr>
            </w:pPr>
            <w:r w:rsidRPr="00D76136">
              <w:rPr>
                <w:rFonts w:cstheme="minorHAnsi"/>
                <w:b/>
                <w:sz w:val="18"/>
                <w:szCs w:val="18"/>
              </w:rPr>
              <w:t>WORK PLAN</w:t>
            </w:r>
          </w:p>
        </w:tc>
        <w:tc>
          <w:tcPr>
            <w:tcW w:w="3828" w:type="dxa"/>
            <w:shd w:val="clear" w:color="auto" w:fill="FFFFFF" w:themeFill="background1"/>
          </w:tcPr>
          <w:p w:rsidR="00B42894" w:rsidRPr="00D76136" w:rsidRDefault="00B42894" w:rsidP="000245B9">
            <w:pPr>
              <w:pStyle w:val="ListParagraph"/>
              <w:numPr>
                <w:ilvl w:val="0"/>
                <w:numId w:val="24"/>
              </w:numPr>
              <w:ind w:left="175" w:hanging="175"/>
              <w:jc w:val="both"/>
              <w:rPr>
                <w:rFonts w:cstheme="minorHAnsi"/>
                <w:sz w:val="18"/>
                <w:szCs w:val="18"/>
              </w:rPr>
            </w:pPr>
            <w:r w:rsidRPr="00D76136">
              <w:rPr>
                <w:rFonts w:cstheme="minorHAnsi"/>
                <w:sz w:val="18"/>
                <w:szCs w:val="18"/>
              </w:rPr>
              <w:t>Municipal management structure</w:t>
            </w:r>
            <w:r w:rsidR="005E6DA9" w:rsidRPr="00D76136">
              <w:rPr>
                <w:rFonts w:cstheme="minorHAnsi"/>
                <w:sz w:val="18"/>
                <w:szCs w:val="18"/>
              </w:rPr>
              <w:t xml:space="preserve"> and programme </w:t>
            </w:r>
            <w:r w:rsidRPr="00D76136">
              <w:rPr>
                <w:rFonts w:cstheme="minorHAnsi"/>
                <w:sz w:val="18"/>
                <w:szCs w:val="18"/>
              </w:rPr>
              <w:t>to implement the NDPG.</w:t>
            </w:r>
          </w:p>
        </w:tc>
        <w:tc>
          <w:tcPr>
            <w:tcW w:w="2693" w:type="dxa"/>
            <w:shd w:val="clear" w:color="auto" w:fill="FFFFFF" w:themeFill="background1"/>
          </w:tcPr>
          <w:p w:rsidR="00B42894" w:rsidRPr="00D76136" w:rsidRDefault="004224A1" w:rsidP="004224A1">
            <w:pPr>
              <w:pStyle w:val="ListParagraph"/>
              <w:ind w:left="0"/>
              <w:rPr>
                <w:rFonts w:cstheme="minorHAnsi"/>
                <w:sz w:val="18"/>
                <w:szCs w:val="18"/>
              </w:rPr>
            </w:pPr>
            <w:r w:rsidRPr="00D76136">
              <w:rPr>
                <w:rFonts w:cstheme="minorHAnsi"/>
                <w:sz w:val="18"/>
                <w:szCs w:val="18"/>
              </w:rPr>
              <w:t>NDP comment/ acceptance</w:t>
            </w:r>
          </w:p>
        </w:tc>
      </w:tr>
      <w:tr w:rsidR="00B42894" w:rsidRPr="00D76136" w:rsidTr="00D737BF">
        <w:trPr>
          <w:trHeight w:val="57"/>
        </w:trPr>
        <w:tc>
          <w:tcPr>
            <w:tcW w:w="2943" w:type="dxa"/>
            <w:shd w:val="clear" w:color="auto" w:fill="FFFFFF" w:themeFill="background1"/>
            <w:vAlign w:val="center"/>
          </w:tcPr>
          <w:p w:rsidR="00B42894" w:rsidRPr="00D76136" w:rsidRDefault="00B42894" w:rsidP="00B42894">
            <w:pPr>
              <w:rPr>
                <w:rFonts w:cstheme="minorHAnsi"/>
                <w:b/>
                <w:sz w:val="18"/>
                <w:szCs w:val="18"/>
              </w:rPr>
            </w:pPr>
            <w:r w:rsidRPr="00D76136">
              <w:rPr>
                <w:rFonts w:cstheme="minorHAnsi"/>
                <w:b/>
                <w:sz w:val="18"/>
                <w:szCs w:val="18"/>
              </w:rPr>
              <w:t>URBAN NETWORK PLAN</w:t>
            </w:r>
          </w:p>
        </w:tc>
        <w:tc>
          <w:tcPr>
            <w:tcW w:w="3828" w:type="dxa"/>
            <w:shd w:val="clear" w:color="auto" w:fill="FFFFFF" w:themeFill="background1"/>
          </w:tcPr>
          <w:p w:rsidR="005E6DA9" w:rsidRPr="00D76136" w:rsidRDefault="000D6FB9" w:rsidP="000245B9">
            <w:pPr>
              <w:pStyle w:val="ListParagraph"/>
              <w:numPr>
                <w:ilvl w:val="0"/>
                <w:numId w:val="24"/>
              </w:numPr>
              <w:ind w:left="211" w:hanging="211"/>
              <w:jc w:val="both"/>
              <w:rPr>
                <w:rFonts w:cstheme="minorHAnsi"/>
                <w:sz w:val="18"/>
                <w:szCs w:val="18"/>
              </w:rPr>
            </w:pPr>
            <w:r w:rsidRPr="00D76136">
              <w:rPr>
                <w:rFonts w:cstheme="minorHAnsi"/>
                <w:sz w:val="18"/>
                <w:szCs w:val="18"/>
              </w:rPr>
              <w:t>Ad hoc assistance</w:t>
            </w:r>
          </w:p>
        </w:tc>
        <w:tc>
          <w:tcPr>
            <w:tcW w:w="2693" w:type="dxa"/>
            <w:shd w:val="clear" w:color="auto" w:fill="FFFFFF" w:themeFill="background1"/>
          </w:tcPr>
          <w:p w:rsidR="00B42894" w:rsidRPr="00D76136" w:rsidRDefault="00B42894" w:rsidP="00D737BF">
            <w:pPr>
              <w:rPr>
                <w:rFonts w:cstheme="minorHAnsi"/>
                <w:sz w:val="18"/>
                <w:szCs w:val="18"/>
              </w:rPr>
            </w:pPr>
            <w:r w:rsidRPr="00D76136">
              <w:rPr>
                <w:rFonts w:cstheme="minorHAnsi"/>
                <w:sz w:val="18"/>
                <w:szCs w:val="18"/>
              </w:rPr>
              <w:t>Urban Network Plan Approval</w:t>
            </w:r>
            <w:r w:rsidR="00D737BF" w:rsidRPr="00D76136">
              <w:rPr>
                <w:rFonts w:cstheme="minorHAnsi"/>
                <w:sz w:val="18"/>
                <w:szCs w:val="18"/>
              </w:rPr>
              <w:t xml:space="preserve"> </w:t>
            </w:r>
            <w:r w:rsidRPr="00D76136">
              <w:rPr>
                <w:rFonts w:cstheme="minorHAnsi"/>
                <w:sz w:val="18"/>
                <w:szCs w:val="18"/>
              </w:rPr>
              <w:t>(+ Annual review)</w:t>
            </w:r>
          </w:p>
        </w:tc>
      </w:tr>
      <w:tr w:rsidR="00D737BF" w:rsidRPr="00D76136" w:rsidTr="00D30D2C">
        <w:trPr>
          <w:trHeight w:val="57"/>
        </w:trPr>
        <w:tc>
          <w:tcPr>
            <w:tcW w:w="2943" w:type="dxa"/>
            <w:vMerge w:val="restart"/>
            <w:shd w:val="clear" w:color="auto" w:fill="FFFFFF" w:themeFill="background1"/>
            <w:vAlign w:val="center"/>
          </w:tcPr>
          <w:p w:rsidR="00D737BF" w:rsidRPr="00D76136" w:rsidRDefault="00D737BF" w:rsidP="00B42894">
            <w:pPr>
              <w:rPr>
                <w:rFonts w:cstheme="minorHAnsi"/>
                <w:b/>
                <w:sz w:val="18"/>
                <w:szCs w:val="18"/>
              </w:rPr>
            </w:pPr>
            <w:r w:rsidRPr="00D76136">
              <w:rPr>
                <w:rFonts w:cstheme="minorHAnsi"/>
                <w:b/>
                <w:sz w:val="18"/>
                <w:szCs w:val="18"/>
              </w:rPr>
              <w:t>PRECINCT PLAN +</w:t>
            </w:r>
          </w:p>
          <w:p w:rsidR="00D737BF" w:rsidRPr="00D76136" w:rsidRDefault="00D737BF" w:rsidP="00B42894">
            <w:pPr>
              <w:rPr>
                <w:rFonts w:cstheme="minorHAnsi"/>
                <w:b/>
                <w:sz w:val="18"/>
                <w:szCs w:val="18"/>
              </w:rPr>
            </w:pPr>
          </w:p>
          <w:p w:rsidR="00D737BF" w:rsidRPr="00D76136" w:rsidRDefault="00D737BF" w:rsidP="00B42894">
            <w:pPr>
              <w:rPr>
                <w:rFonts w:cstheme="minorHAnsi"/>
                <w:b/>
                <w:sz w:val="18"/>
                <w:szCs w:val="18"/>
              </w:rPr>
            </w:pPr>
            <w:r w:rsidRPr="00D76136">
              <w:rPr>
                <w:rFonts w:cstheme="minorHAnsi"/>
                <w:b/>
                <w:sz w:val="18"/>
                <w:szCs w:val="18"/>
              </w:rPr>
              <w:t>PROJECT CONCEPT PLANS</w:t>
            </w:r>
          </w:p>
        </w:tc>
        <w:tc>
          <w:tcPr>
            <w:tcW w:w="3828" w:type="dxa"/>
            <w:tcBorders>
              <w:bottom w:val="single" w:sz="4" w:space="0" w:color="auto"/>
            </w:tcBorders>
            <w:shd w:val="clear" w:color="auto" w:fill="FFFFFF" w:themeFill="background1"/>
          </w:tcPr>
          <w:p w:rsidR="00D737BF" w:rsidRPr="00D76136" w:rsidRDefault="004224A1" w:rsidP="000245B9">
            <w:pPr>
              <w:pStyle w:val="ListParagraph"/>
              <w:numPr>
                <w:ilvl w:val="0"/>
                <w:numId w:val="24"/>
              </w:numPr>
              <w:ind w:left="176" w:hanging="176"/>
              <w:jc w:val="both"/>
              <w:rPr>
                <w:rFonts w:cstheme="minorHAnsi"/>
                <w:sz w:val="18"/>
                <w:szCs w:val="18"/>
              </w:rPr>
            </w:pPr>
            <w:r w:rsidRPr="00D76136">
              <w:rPr>
                <w:rFonts w:cstheme="minorHAnsi"/>
                <w:sz w:val="18"/>
                <w:szCs w:val="18"/>
              </w:rPr>
              <w:t>Precinct Design Planning</w:t>
            </w:r>
          </w:p>
          <w:p w:rsidR="004224A1" w:rsidRPr="00D76136" w:rsidRDefault="004224A1" w:rsidP="000245B9">
            <w:pPr>
              <w:pStyle w:val="ListParagraph"/>
              <w:numPr>
                <w:ilvl w:val="0"/>
                <w:numId w:val="24"/>
              </w:numPr>
              <w:ind w:left="176" w:hanging="176"/>
              <w:jc w:val="both"/>
              <w:rPr>
                <w:rFonts w:cstheme="minorHAnsi"/>
                <w:sz w:val="18"/>
                <w:szCs w:val="18"/>
              </w:rPr>
            </w:pPr>
            <w:r w:rsidRPr="00D76136">
              <w:rPr>
                <w:rFonts w:cstheme="minorHAnsi"/>
                <w:sz w:val="18"/>
                <w:szCs w:val="18"/>
              </w:rPr>
              <w:t>Precinct Phasing, Scheduling and Costing</w:t>
            </w:r>
          </w:p>
          <w:p w:rsidR="004224A1" w:rsidRPr="00D76136" w:rsidRDefault="004224A1" w:rsidP="000245B9">
            <w:pPr>
              <w:pStyle w:val="ListParagraph"/>
              <w:numPr>
                <w:ilvl w:val="0"/>
                <w:numId w:val="24"/>
              </w:numPr>
              <w:ind w:left="176" w:hanging="176"/>
              <w:jc w:val="both"/>
              <w:rPr>
                <w:rFonts w:cstheme="minorHAnsi"/>
                <w:sz w:val="18"/>
                <w:szCs w:val="18"/>
              </w:rPr>
            </w:pPr>
            <w:r w:rsidRPr="00D76136">
              <w:rPr>
                <w:rFonts w:cstheme="minorHAnsi"/>
                <w:sz w:val="18"/>
                <w:szCs w:val="18"/>
              </w:rPr>
              <w:t>Precinct Project Concept Plans</w:t>
            </w:r>
          </w:p>
        </w:tc>
        <w:tc>
          <w:tcPr>
            <w:tcW w:w="2693" w:type="dxa"/>
            <w:shd w:val="clear" w:color="auto" w:fill="FFFFFF" w:themeFill="background1"/>
          </w:tcPr>
          <w:p w:rsidR="004224A1" w:rsidRPr="00D76136" w:rsidRDefault="00D737BF" w:rsidP="00D737BF">
            <w:pPr>
              <w:rPr>
                <w:rFonts w:cstheme="minorHAnsi"/>
                <w:sz w:val="18"/>
                <w:szCs w:val="18"/>
              </w:rPr>
            </w:pPr>
            <w:r w:rsidRPr="00D76136">
              <w:rPr>
                <w:rFonts w:cstheme="minorHAnsi"/>
                <w:sz w:val="18"/>
                <w:szCs w:val="18"/>
              </w:rPr>
              <w:t>Precinct Plan Acceptance</w:t>
            </w:r>
          </w:p>
          <w:p w:rsidR="004224A1" w:rsidRPr="00D76136" w:rsidRDefault="004224A1" w:rsidP="00D737BF">
            <w:pPr>
              <w:rPr>
                <w:rFonts w:cstheme="minorHAnsi"/>
                <w:sz w:val="18"/>
                <w:szCs w:val="18"/>
              </w:rPr>
            </w:pPr>
            <w:r w:rsidRPr="00D76136">
              <w:rPr>
                <w:rFonts w:cstheme="minorHAnsi"/>
                <w:sz w:val="18"/>
                <w:szCs w:val="18"/>
              </w:rPr>
              <w:t>Precinct Plan Approval</w:t>
            </w:r>
            <w:r w:rsidR="00D737BF" w:rsidRPr="00D76136">
              <w:rPr>
                <w:rFonts w:cstheme="minorHAnsi"/>
                <w:sz w:val="18"/>
                <w:szCs w:val="18"/>
              </w:rPr>
              <w:t xml:space="preserve">     </w:t>
            </w:r>
          </w:p>
          <w:p w:rsidR="00D737BF" w:rsidRPr="00D76136" w:rsidRDefault="00D737BF" w:rsidP="00D737BF">
            <w:pPr>
              <w:rPr>
                <w:rFonts w:cstheme="minorHAnsi"/>
                <w:sz w:val="18"/>
                <w:szCs w:val="18"/>
              </w:rPr>
            </w:pPr>
            <w:r w:rsidRPr="00D76136">
              <w:rPr>
                <w:rFonts w:cstheme="minorHAnsi"/>
                <w:sz w:val="18"/>
                <w:szCs w:val="18"/>
              </w:rPr>
              <w:t xml:space="preserve"> (+ Annual review) </w:t>
            </w:r>
          </w:p>
          <w:p w:rsidR="00D737BF" w:rsidRPr="00D76136" w:rsidRDefault="00D737BF" w:rsidP="00B42894">
            <w:pPr>
              <w:pStyle w:val="ListParagraph"/>
              <w:ind w:left="317"/>
              <w:rPr>
                <w:rFonts w:cstheme="minorHAnsi"/>
                <w:sz w:val="18"/>
                <w:szCs w:val="18"/>
              </w:rPr>
            </w:pPr>
          </w:p>
          <w:p w:rsidR="00D737BF" w:rsidRPr="00D76136" w:rsidRDefault="00D737BF" w:rsidP="00D737BF">
            <w:pPr>
              <w:rPr>
                <w:rFonts w:cstheme="minorHAnsi"/>
                <w:sz w:val="18"/>
                <w:szCs w:val="18"/>
              </w:rPr>
            </w:pPr>
          </w:p>
        </w:tc>
      </w:tr>
      <w:tr w:rsidR="00D737BF" w:rsidRPr="00D76136" w:rsidTr="00D30D2C">
        <w:trPr>
          <w:trHeight w:val="57"/>
        </w:trPr>
        <w:tc>
          <w:tcPr>
            <w:tcW w:w="2943" w:type="dxa"/>
            <w:vMerge/>
            <w:shd w:val="clear" w:color="auto" w:fill="FFFFFF" w:themeFill="background1"/>
            <w:vAlign w:val="center"/>
          </w:tcPr>
          <w:p w:rsidR="00D737BF" w:rsidRPr="00D76136" w:rsidRDefault="00D737BF" w:rsidP="00B42894">
            <w:pPr>
              <w:rPr>
                <w:rFonts w:cstheme="minorHAnsi"/>
                <w:b/>
                <w:sz w:val="18"/>
                <w:szCs w:val="18"/>
              </w:rPr>
            </w:pPr>
          </w:p>
        </w:tc>
        <w:tc>
          <w:tcPr>
            <w:tcW w:w="6521" w:type="dxa"/>
            <w:gridSpan w:val="2"/>
            <w:tcBorders>
              <w:top w:val="single" w:sz="4" w:space="0" w:color="auto"/>
            </w:tcBorders>
            <w:shd w:val="clear" w:color="auto" w:fill="FFFFFF" w:themeFill="background1"/>
          </w:tcPr>
          <w:p w:rsidR="00D737BF" w:rsidRPr="00D76136" w:rsidRDefault="00AA6EFC" w:rsidP="00D737BF">
            <w:pPr>
              <w:rPr>
                <w:rFonts w:cstheme="minorHAnsi"/>
                <w:sz w:val="18"/>
                <w:szCs w:val="18"/>
              </w:rPr>
            </w:pPr>
            <w:r w:rsidRPr="00D76136">
              <w:rPr>
                <w:rFonts w:cstheme="minorHAnsi"/>
                <w:sz w:val="18"/>
                <w:szCs w:val="18"/>
              </w:rPr>
              <w:t>Approval of Precinct Project Concept Plans</w:t>
            </w:r>
          </w:p>
        </w:tc>
      </w:tr>
    </w:tbl>
    <w:p w:rsidR="00B42894" w:rsidRPr="00D76136" w:rsidRDefault="00B42894" w:rsidP="009166E9">
      <w:pPr>
        <w:pStyle w:val="ListParagraph"/>
        <w:spacing w:after="0" w:line="240" w:lineRule="auto"/>
        <w:ind w:left="0"/>
        <w:jc w:val="both"/>
        <w:rPr>
          <w:rFonts w:cstheme="minorHAnsi"/>
          <w:sz w:val="20"/>
          <w:szCs w:val="20"/>
        </w:rPr>
      </w:pPr>
    </w:p>
    <w:p w:rsidR="00B42894" w:rsidRPr="00D76136" w:rsidRDefault="00B42894" w:rsidP="00B42894">
      <w:pPr>
        <w:pStyle w:val="ListParagraph"/>
        <w:spacing w:after="0" w:line="240" w:lineRule="auto"/>
        <w:ind w:left="0"/>
        <w:jc w:val="both"/>
        <w:rPr>
          <w:rFonts w:cstheme="minorHAnsi"/>
          <w:i/>
          <w:sz w:val="20"/>
          <w:szCs w:val="20"/>
        </w:rPr>
      </w:pPr>
      <w:r w:rsidRPr="00D76136">
        <w:rPr>
          <w:rFonts w:cstheme="minorHAnsi"/>
          <w:i/>
          <w:sz w:val="20"/>
          <w:szCs w:val="20"/>
        </w:rPr>
        <w:t>(Refer to the NDP Urban Network Support Guide for detail on the requirements/contents of the below documentation)</w:t>
      </w:r>
    </w:p>
    <w:p w:rsidR="004224A1" w:rsidRPr="00D76136" w:rsidRDefault="004224A1" w:rsidP="009166E9">
      <w:pPr>
        <w:pStyle w:val="ListParagraph"/>
        <w:spacing w:after="0" w:line="240" w:lineRule="auto"/>
        <w:ind w:left="0"/>
        <w:jc w:val="both"/>
        <w:rPr>
          <w:rFonts w:cstheme="minorHAnsi"/>
          <w:sz w:val="20"/>
          <w:szCs w:val="20"/>
        </w:rPr>
      </w:pPr>
    </w:p>
    <w:p w:rsidR="004224A1" w:rsidRPr="00D76136" w:rsidRDefault="004224A1" w:rsidP="009166E9">
      <w:pPr>
        <w:pStyle w:val="ListParagraph"/>
        <w:spacing w:after="0" w:line="240" w:lineRule="auto"/>
        <w:ind w:left="0"/>
        <w:jc w:val="both"/>
        <w:rPr>
          <w:rFonts w:cstheme="minorHAnsi"/>
          <w:sz w:val="20"/>
          <w:szCs w:val="20"/>
        </w:rPr>
      </w:pPr>
    </w:p>
    <w:p w:rsidR="009E4006" w:rsidRPr="00D76136" w:rsidRDefault="009E4006" w:rsidP="000245B9">
      <w:pPr>
        <w:pStyle w:val="ListParagraph"/>
        <w:numPr>
          <w:ilvl w:val="2"/>
          <w:numId w:val="23"/>
        </w:numPr>
        <w:spacing w:after="0" w:line="240" w:lineRule="auto"/>
        <w:rPr>
          <w:rFonts w:cstheme="minorHAnsi"/>
          <w:b/>
          <w:caps/>
        </w:rPr>
      </w:pPr>
      <w:r w:rsidRPr="00D76136">
        <w:rPr>
          <w:rFonts w:cstheme="minorHAnsi"/>
          <w:b/>
          <w:caps/>
        </w:rPr>
        <w:t>Work Plan</w:t>
      </w:r>
    </w:p>
    <w:p w:rsidR="009E2E7F" w:rsidRPr="00D76136" w:rsidRDefault="009E2E7F" w:rsidP="009E4006">
      <w:pPr>
        <w:jc w:val="both"/>
        <w:rPr>
          <w:rFonts w:cstheme="minorHAnsi"/>
          <w:sz w:val="20"/>
          <w:szCs w:val="20"/>
        </w:rPr>
      </w:pPr>
    </w:p>
    <w:p w:rsidR="009E4006" w:rsidRPr="00D76136" w:rsidRDefault="009E4006" w:rsidP="009E4006">
      <w:pPr>
        <w:jc w:val="both"/>
        <w:rPr>
          <w:rFonts w:cstheme="minorHAnsi"/>
          <w:sz w:val="20"/>
          <w:szCs w:val="20"/>
        </w:rPr>
      </w:pPr>
      <w:r w:rsidRPr="00D76136">
        <w:rPr>
          <w:rFonts w:cstheme="minorHAnsi"/>
          <w:sz w:val="20"/>
          <w:szCs w:val="20"/>
        </w:rPr>
        <w:t>The service provider will submit a Work Plan to explain how the Service Provision appointment and key outputs proposed within the Bid Response will be executed within the prescribed timelines.</w:t>
      </w:r>
      <w:r w:rsidR="00B42894" w:rsidRPr="00D76136">
        <w:rPr>
          <w:rFonts w:cstheme="minorHAnsi"/>
          <w:sz w:val="20"/>
          <w:szCs w:val="20"/>
        </w:rPr>
        <w:t xml:space="preserve"> </w:t>
      </w:r>
      <w:r w:rsidRPr="00D76136">
        <w:rPr>
          <w:rFonts w:cstheme="minorHAnsi"/>
          <w:sz w:val="20"/>
          <w:szCs w:val="20"/>
        </w:rPr>
        <w:t xml:space="preserve">It is expected that the service provider will submit updated versions of the Work Plan every six months to confirm progress and cost updates. </w:t>
      </w:r>
    </w:p>
    <w:p w:rsidR="009E4006" w:rsidRPr="00D76136" w:rsidRDefault="009E4006" w:rsidP="009E4006">
      <w:pPr>
        <w:spacing w:after="0" w:line="240" w:lineRule="auto"/>
        <w:jc w:val="both"/>
        <w:rPr>
          <w:rFonts w:cstheme="minorHAnsi"/>
          <w:sz w:val="20"/>
          <w:szCs w:val="20"/>
        </w:rPr>
      </w:pPr>
      <w:r w:rsidRPr="00D76136">
        <w:rPr>
          <w:rFonts w:cstheme="minorHAnsi"/>
          <w:sz w:val="20"/>
          <w:szCs w:val="20"/>
        </w:rPr>
        <w:t>The Work Plan should include the following:</w:t>
      </w:r>
    </w:p>
    <w:p w:rsidR="009E4006" w:rsidRPr="00D76136" w:rsidRDefault="009E4006" w:rsidP="000245B9">
      <w:pPr>
        <w:pStyle w:val="ListParagraph"/>
        <w:numPr>
          <w:ilvl w:val="0"/>
          <w:numId w:val="15"/>
        </w:numPr>
        <w:spacing w:after="0" w:line="240" w:lineRule="auto"/>
        <w:ind w:left="317" w:hanging="317"/>
        <w:jc w:val="both"/>
        <w:rPr>
          <w:rFonts w:cstheme="minorHAnsi"/>
          <w:sz w:val="20"/>
          <w:szCs w:val="20"/>
        </w:rPr>
      </w:pPr>
      <w:r w:rsidRPr="00D76136">
        <w:rPr>
          <w:rFonts w:cstheme="minorHAnsi"/>
          <w:sz w:val="20"/>
          <w:szCs w:val="20"/>
        </w:rPr>
        <w:t>Service provider team including team leader and sub-consultants</w:t>
      </w:r>
    </w:p>
    <w:p w:rsidR="009E4006" w:rsidRPr="00D76136" w:rsidRDefault="009E4006" w:rsidP="000245B9">
      <w:pPr>
        <w:pStyle w:val="ListParagraph"/>
        <w:numPr>
          <w:ilvl w:val="0"/>
          <w:numId w:val="15"/>
        </w:numPr>
        <w:spacing w:after="0" w:line="240" w:lineRule="auto"/>
        <w:ind w:left="317" w:hanging="317"/>
        <w:jc w:val="both"/>
        <w:rPr>
          <w:rFonts w:cstheme="minorHAnsi"/>
          <w:sz w:val="20"/>
          <w:szCs w:val="20"/>
        </w:rPr>
      </w:pPr>
      <w:r w:rsidRPr="00D76136">
        <w:rPr>
          <w:rFonts w:cstheme="minorHAnsi"/>
          <w:sz w:val="20"/>
          <w:szCs w:val="20"/>
        </w:rPr>
        <w:t>Scope of work to be performed.</w:t>
      </w:r>
    </w:p>
    <w:p w:rsidR="009E4006" w:rsidRPr="00D76136" w:rsidRDefault="009E4006" w:rsidP="000245B9">
      <w:pPr>
        <w:pStyle w:val="ListParagraph"/>
        <w:numPr>
          <w:ilvl w:val="0"/>
          <w:numId w:val="15"/>
        </w:numPr>
        <w:spacing w:after="0" w:line="240" w:lineRule="auto"/>
        <w:ind w:left="317" w:hanging="317"/>
        <w:jc w:val="both"/>
        <w:rPr>
          <w:rFonts w:cstheme="minorHAnsi"/>
          <w:sz w:val="20"/>
          <w:szCs w:val="20"/>
        </w:rPr>
      </w:pPr>
      <w:r w:rsidRPr="00D76136">
        <w:rPr>
          <w:rFonts w:cstheme="minorHAnsi"/>
          <w:sz w:val="20"/>
          <w:szCs w:val="20"/>
        </w:rPr>
        <w:t>Key outputs and deliverables explained.</w:t>
      </w:r>
    </w:p>
    <w:p w:rsidR="009E4006" w:rsidRPr="00D76136" w:rsidRDefault="009E4006" w:rsidP="000245B9">
      <w:pPr>
        <w:pStyle w:val="ListParagraph"/>
        <w:numPr>
          <w:ilvl w:val="0"/>
          <w:numId w:val="15"/>
        </w:numPr>
        <w:spacing w:after="0" w:line="240" w:lineRule="auto"/>
        <w:ind w:left="317" w:hanging="317"/>
        <w:jc w:val="both"/>
        <w:rPr>
          <w:rFonts w:cstheme="minorHAnsi"/>
          <w:sz w:val="20"/>
          <w:szCs w:val="20"/>
        </w:rPr>
      </w:pPr>
      <w:r w:rsidRPr="00D76136">
        <w:rPr>
          <w:rFonts w:cstheme="minorHAnsi"/>
          <w:sz w:val="20"/>
          <w:szCs w:val="20"/>
        </w:rPr>
        <w:t>Total contract value as well as the values of the key outputs.</w:t>
      </w:r>
    </w:p>
    <w:p w:rsidR="009E4006" w:rsidRPr="00D76136" w:rsidRDefault="009E4006" w:rsidP="000245B9">
      <w:pPr>
        <w:pStyle w:val="ListParagraph"/>
        <w:numPr>
          <w:ilvl w:val="0"/>
          <w:numId w:val="15"/>
        </w:numPr>
        <w:spacing w:after="0" w:line="240" w:lineRule="auto"/>
        <w:ind w:left="317" w:hanging="317"/>
        <w:jc w:val="both"/>
        <w:rPr>
          <w:rFonts w:cstheme="minorHAnsi"/>
          <w:sz w:val="20"/>
          <w:szCs w:val="20"/>
        </w:rPr>
      </w:pPr>
      <w:r w:rsidRPr="00D76136">
        <w:rPr>
          <w:rFonts w:cstheme="minorHAnsi"/>
          <w:sz w:val="20"/>
          <w:szCs w:val="20"/>
        </w:rPr>
        <w:t>Work programme explaining activities to achieve the key outputs, start and end dates and progress.</w:t>
      </w:r>
    </w:p>
    <w:p w:rsidR="009E4006" w:rsidRPr="00D76136" w:rsidRDefault="009E4006" w:rsidP="000245B9">
      <w:pPr>
        <w:pStyle w:val="ListParagraph"/>
        <w:numPr>
          <w:ilvl w:val="0"/>
          <w:numId w:val="15"/>
        </w:numPr>
        <w:spacing w:after="0" w:line="240" w:lineRule="auto"/>
        <w:ind w:left="317" w:hanging="317"/>
        <w:jc w:val="both"/>
        <w:rPr>
          <w:rFonts w:cstheme="minorHAnsi"/>
          <w:sz w:val="20"/>
          <w:szCs w:val="20"/>
        </w:rPr>
      </w:pPr>
      <w:r w:rsidRPr="00D76136">
        <w:rPr>
          <w:rFonts w:cstheme="minorHAnsi"/>
          <w:sz w:val="20"/>
          <w:szCs w:val="20"/>
        </w:rPr>
        <w:t>Organisational interface with the Municipality.</w:t>
      </w:r>
    </w:p>
    <w:p w:rsidR="009E4006" w:rsidRPr="00D76136" w:rsidRDefault="009E4006" w:rsidP="000245B9">
      <w:pPr>
        <w:pStyle w:val="ListParagraph"/>
        <w:numPr>
          <w:ilvl w:val="0"/>
          <w:numId w:val="15"/>
        </w:numPr>
        <w:spacing w:after="0" w:line="240" w:lineRule="auto"/>
        <w:ind w:left="317" w:hanging="317"/>
        <w:jc w:val="both"/>
        <w:rPr>
          <w:rFonts w:cstheme="minorHAnsi"/>
          <w:sz w:val="20"/>
          <w:szCs w:val="20"/>
        </w:rPr>
      </w:pPr>
      <w:r w:rsidRPr="00D76136">
        <w:rPr>
          <w:rFonts w:cstheme="minorHAnsi"/>
          <w:sz w:val="20"/>
          <w:szCs w:val="20"/>
        </w:rPr>
        <w:t>Key risks.</w:t>
      </w:r>
    </w:p>
    <w:p w:rsidR="009E4006" w:rsidRPr="00D76136" w:rsidRDefault="009E4006" w:rsidP="009166E9">
      <w:pPr>
        <w:pStyle w:val="ListParagraph"/>
        <w:spacing w:after="0" w:line="240" w:lineRule="auto"/>
        <w:ind w:left="0"/>
        <w:jc w:val="both"/>
        <w:rPr>
          <w:rFonts w:cstheme="minorHAnsi"/>
          <w:sz w:val="20"/>
          <w:szCs w:val="20"/>
        </w:rPr>
      </w:pPr>
    </w:p>
    <w:p w:rsidR="009E4006" w:rsidRPr="00D76136" w:rsidRDefault="009E4006" w:rsidP="000245B9">
      <w:pPr>
        <w:pStyle w:val="ListParagraph"/>
        <w:numPr>
          <w:ilvl w:val="2"/>
          <w:numId w:val="23"/>
        </w:numPr>
        <w:spacing w:after="0" w:line="240" w:lineRule="auto"/>
        <w:rPr>
          <w:rFonts w:cstheme="minorHAnsi"/>
          <w:b/>
          <w:caps/>
        </w:rPr>
      </w:pPr>
      <w:r w:rsidRPr="00D76136">
        <w:rPr>
          <w:rFonts w:cstheme="minorHAnsi"/>
          <w:b/>
          <w:caps/>
        </w:rPr>
        <w:t>Urban Network Plan</w:t>
      </w:r>
    </w:p>
    <w:p w:rsidR="00171EC1" w:rsidRPr="00D76136" w:rsidRDefault="00171EC1" w:rsidP="00E05A5C">
      <w:pPr>
        <w:pStyle w:val="Paragraph"/>
        <w:rPr>
          <w:rFonts w:asciiTheme="minorHAnsi" w:hAnsiTheme="minorHAnsi" w:cstheme="minorHAnsi"/>
        </w:rPr>
      </w:pPr>
    </w:p>
    <w:p w:rsidR="00E05A5C" w:rsidRPr="00D76136" w:rsidRDefault="00E05A5C" w:rsidP="00E05A5C">
      <w:pPr>
        <w:pStyle w:val="Paragraph"/>
        <w:rPr>
          <w:rFonts w:asciiTheme="minorHAnsi" w:hAnsiTheme="minorHAnsi" w:cstheme="minorHAnsi"/>
          <w:color w:val="auto"/>
        </w:rPr>
      </w:pPr>
      <w:r w:rsidRPr="00D76136">
        <w:rPr>
          <w:rFonts w:asciiTheme="minorHAnsi" w:hAnsiTheme="minorHAnsi" w:cstheme="minorHAnsi"/>
          <w:color w:val="auto"/>
        </w:rPr>
        <w:t>The objective of the Urban Network Plan is to plan for network investment optimisation over a long term planning horizon of 10 to 30 years.  The Urban Network Plan prepares the Municipality for the development of Precinct Plans addressing local planning and the prioritisation of projects within CBDs, Urban Hubs and Activity Corridors.</w:t>
      </w:r>
    </w:p>
    <w:p w:rsidR="00E05A5C" w:rsidRPr="00D76136" w:rsidRDefault="00E05A5C" w:rsidP="00E05A5C">
      <w:pPr>
        <w:pStyle w:val="Paragraph"/>
        <w:rPr>
          <w:rFonts w:asciiTheme="minorHAnsi" w:hAnsiTheme="minorHAnsi" w:cstheme="minorHAnsi"/>
          <w:color w:val="auto"/>
        </w:rPr>
      </w:pPr>
    </w:p>
    <w:p w:rsidR="00E05A5C" w:rsidRPr="00D76136" w:rsidRDefault="00E05A5C" w:rsidP="00E05A5C">
      <w:pPr>
        <w:pStyle w:val="Paragraph"/>
        <w:rPr>
          <w:rFonts w:asciiTheme="minorHAnsi" w:hAnsiTheme="minorHAnsi" w:cstheme="minorHAnsi"/>
          <w:color w:val="auto"/>
        </w:rPr>
      </w:pPr>
      <w:r w:rsidRPr="00D76136">
        <w:rPr>
          <w:rFonts w:asciiTheme="minorHAnsi" w:hAnsiTheme="minorHAnsi" w:cstheme="minorHAnsi"/>
          <w:color w:val="auto"/>
        </w:rPr>
        <w:t>Municipalities have already embarked on a process to develop Urban Network Plans.  This process include:</w:t>
      </w:r>
    </w:p>
    <w:p w:rsidR="00E05A5C" w:rsidRPr="00D76136" w:rsidRDefault="00E05A5C" w:rsidP="000245B9">
      <w:pPr>
        <w:pStyle w:val="Paragraph"/>
        <w:numPr>
          <w:ilvl w:val="0"/>
          <w:numId w:val="25"/>
        </w:numPr>
        <w:ind w:left="284" w:hanging="284"/>
        <w:rPr>
          <w:rFonts w:asciiTheme="minorHAnsi" w:hAnsiTheme="minorHAnsi" w:cstheme="minorHAnsi"/>
          <w:color w:val="auto"/>
        </w:rPr>
      </w:pPr>
      <w:r w:rsidRPr="00D76136">
        <w:rPr>
          <w:rFonts w:asciiTheme="minorHAnsi" w:hAnsiTheme="minorHAnsi" w:cstheme="minorHAnsi"/>
          <w:color w:val="auto"/>
        </w:rPr>
        <w:t>The identification of network elements;</w:t>
      </w:r>
    </w:p>
    <w:p w:rsidR="00E05A5C" w:rsidRPr="00D76136" w:rsidRDefault="00E05A5C" w:rsidP="000245B9">
      <w:pPr>
        <w:pStyle w:val="Paragraph"/>
        <w:numPr>
          <w:ilvl w:val="0"/>
          <w:numId w:val="25"/>
        </w:numPr>
        <w:ind w:left="284" w:hanging="284"/>
        <w:rPr>
          <w:rFonts w:asciiTheme="minorHAnsi" w:hAnsiTheme="minorHAnsi" w:cstheme="minorHAnsi"/>
          <w:color w:val="auto"/>
        </w:rPr>
      </w:pPr>
      <w:r w:rsidRPr="00D76136">
        <w:rPr>
          <w:rFonts w:asciiTheme="minorHAnsi" w:hAnsiTheme="minorHAnsi" w:cstheme="minorHAnsi"/>
          <w:color w:val="auto"/>
        </w:rPr>
        <w:t>The prioritization of network elements; and</w:t>
      </w:r>
    </w:p>
    <w:p w:rsidR="00E05A5C" w:rsidRPr="00D76136" w:rsidRDefault="00E05A5C" w:rsidP="000245B9">
      <w:pPr>
        <w:pStyle w:val="Paragraph"/>
        <w:numPr>
          <w:ilvl w:val="0"/>
          <w:numId w:val="25"/>
        </w:numPr>
        <w:ind w:left="284" w:hanging="284"/>
        <w:rPr>
          <w:rFonts w:asciiTheme="minorHAnsi" w:hAnsiTheme="minorHAnsi" w:cstheme="minorHAnsi"/>
          <w:color w:val="auto"/>
        </w:rPr>
      </w:pPr>
      <w:r w:rsidRPr="00D76136">
        <w:rPr>
          <w:rFonts w:asciiTheme="minorHAnsi" w:hAnsiTheme="minorHAnsi" w:cstheme="minorHAnsi"/>
          <w:color w:val="auto"/>
        </w:rPr>
        <w:t>Phasing and funding of the primary network.</w:t>
      </w:r>
    </w:p>
    <w:p w:rsidR="00E05A5C" w:rsidRPr="00D76136" w:rsidRDefault="00E05A5C" w:rsidP="00E05A5C">
      <w:pPr>
        <w:pStyle w:val="Paragraph"/>
        <w:rPr>
          <w:rFonts w:asciiTheme="minorHAnsi" w:hAnsiTheme="minorHAnsi" w:cstheme="minorHAnsi"/>
          <w:color w:val="auto"/>
        </w:rPr>
      </w:pPr>
    </w:p>
    <w:p w:rsidR="00E05A5C" w:rsidRPr="00D76136" w:rsidRDefault="00E05A5C" w:rsidP="00E05A5C">
      <w:pPr>
        <w:pStyle w:val="Paragraph"/>
        <w:rPr>
          <w:rFonts w:asciiTheme="minorHAnsi" w:hAnsiTheme="minorHAnsi" w:cstheme="minorHAnsi"/>
          <w:color w:val="auto"/>
        </w:rPr>
      </w:pPr>
      <w:r w:rsidRPr="00D76136">
        <w:rPr>
          <w:rFonts w:asciiTheme="minorHAnsi" w:hAnsiTheme="minorHAnsi" w:cstheme="minorHAnsi"/>
          <w:color w:val="auto"/>
        </w:rPr>
        <w:t>The service provider may be required to supply inputs into this process on an ad hoc basis.</w:t>
      </w:r>
    </w:p>
    <w:p w:rsidR="000D6FB9" w:rsidRPr="00D76136" w:rsidRDefault="000D6FB9" w:rsidP="00E05A5C">
      <w:pPr>
        <w:pStyle w:val="Paragraph"/>
        <w:rPr>
          <w:rFonts w:asciiTheme="minorHAnsi" w:hAnsiTheme="minorHAnsi" w:cstheme="minorHAnsi"/>
          <w:color w:val="auto"/>
        </w:rPr>
      </w:pPr>
    </w:p>
    <w:p w:rsidR="00CB2A2F" w:rsidRPr="00D76136" w:rsidRDefault="00CB2A2F" w:rsidP="000245B9">
      <w:pPr>
        <w:pStyle w:val="ListParagraph"/>
        <w:numPr>
          <w:ilvl w:val="2"/>
          <w:numId w:val="23"/>
        </w:numPr>
        <w:spacing w:after="0" w:line="240" w:lineRule="auto"/>
        <w:rPr>
          <w:rFonts w:cstheme="minorHAnsi"/>
          <w:b/>
          <w:caps/>
        </w:rPr>
      </w:pPr>
      <w:r w:rsidRPr="00D76136">
        <w:rPr>
          <w:rFonts w:cstheme="minorHAnsi"/>
          <w:b/>
          <w:caps/>
        </w:rPr>
        <w:t>Precinct Plan</w:t>
      </w:r>
    </w:p>
    <w:p w:rsidR="0013119F" w:rsidRPr="00D76136" w:rsidRDefault="0013119F" w:rsidP="0013119F">
      <w:pPr>
        <w:spacing w:after="0" w:line="240" w:lineRule="auto"/>
        <w:rPr>
          <w:rFonts w:cstheme="minorHAnsi"/>
          <w:b/>
          <w:caps/>
        </w:rPr>
      </w:pPr>
    </w:p>
    <w:p w:rsidR="00CB2A2F" w:rsidRPr="00D76136" w:rsidRDefault="00CB2A2F" w:rsidP="00171EC1">
      <w:pPr>
        <w:spacing w:after="0" w:line="240" w:lineRule="auto"/>
        <w:jc w:val="both"/>
        <w:rPr>
          <w:rFonts w:cstheme="minorHAnsi"/>
          <w:sz w:val="20"/>
          <w:szCs w:val="20"/>
        </w:rPr>
      </w:pPr>
      <w:r w:rsidRPr="00D76136">
        <w:rPr>
          <w:rFonts w:cstheme="minorHAnsi"/>
          <w:sz w:val="20"/>
          <w:szCs w:val="20"/>
        </w:rPr>
        <w:t>The service provider will be required to draft one or more precinct plans detailing the plan for the development of Urban H</w:t>
      </w:r>
      <w:r w:rsidR="00474D86" w:rsidRPr="00D76136">
        <w:rPr>
          <w:rFonts w:cstheme="minorHAnsi"/>
          <w:sz w:val="20"/>
          <w:szCs w:val="20"/>
        </w:rPr>
        <w:t>ub/s</w:t>
      </w:r>
      <w:r w:rsidRPr="00D76136">
        <w:rPr>
          <w:rFonts w:cstheme="minorHAnsi"/>
          <w:sz w:val="20"/>
          <w:szCs w:val="20"/>
        </w:rPr>
        <w:t xml:space="preserve">.  The outcome of a Precinct Plan will be a detailed composition of the future spatial structure of the precinct by means of a </w:t>
      </w:r>
      <w:r w:rsidR="00474D86" w:rsidRPr="00D76136">
        <w:rPr>
          <w:rFonts w:cstheme="minorHAnsi"/>
          <w:sz w:val="20"/>
          <w:szCs w:val="20"/>
        </w:rPr>
        <w:t>design framework</w:t>
      </w:r>
      <w:r w:rsidRPr="00D76136">
        <w:rPr>
          <w:rFonts w:cstheme="minorHAnsi"/>
          <w:sz w:val="20"/>
          <w:szCs w:val="20"/>
        </w:rPr>
        <w:t xml:space="preserve"> as well as design guidelines.  In addition the Precinct Plan will prepare the Municipality for the submission of prioritised projects for approval by NDP.  </w:t>
      </w:r>
    </w:p>
    <w:p w:rsidR="00171EC1" w:rsidRPr="00D76136" w:rsidRDefault="00171EC1" w:rsidP="00171EC1">
      <w:pPr>
        <w:spacing w:after="0" w:line="240" w:lineRule="auto"/>
        <w:jc w:val="both"/>
        <w:rPr>
          <w:rFonts w:cstheme="minorHAnsi"/>
          <w:sz w:val="20"/>
          <w:szCs w:val="20"/>
        </w:rPr>
      </w:pPr>
    </w:p>
    <w:p w:rsidR="00CB2A2F" w:rsidRPr="00D76136" w:rsidRDefault="00CB2A2F" w:rsidP="00171EC1">
      <w:pPr>
        <w:spacing w:after="0" w:line="240" w:lineRule="auto"/>
        <w:jc w:val="both"/>
        <w:rPr>
          <w:rFonts w:cstheme="minorHAnsi"/>
          <w:sz w:val="20"/>
          <w:szCs w:val="20"/>
        </w:rPr>
      </w:pPr>
      <w:r w:rsidRPr="00D76136">
        <w:rPr>
          <w:rFonts w:cstheme="minorHAnsi"/>
          <w:sz w:val="20"/>
          <w:szCs w:val="20"/>
        </w:rPr>
        <w:t>A toolkit with detail on the design methodology for the development of the urban hub discussed is available from the NDP.</w:t>
      </w:r>
    </w:p>
    <w:p w:rsidR="00171EC1" w:rsidRPr="00D76136" w:rsidRDefault="00171EC1" w:rsidP="00171EC1">
      <w:pPr>
        <w:spacing w:after="0" w:line="240" w:lineRule="auto"/>
        <w:jc w:val="both"/>
        <w:rPr>
          <w:rFonts w:cstheme="minorHAnsi"/>
          <w:sz w:val="20"/>
          <w:szCs w:val="20"/>
        </w:rPr>
      </w:pPr>
    </w:p>
    <w:p w:rsidR="00E6354E" w:rsidRPr="00D76136" w:rsidRDefault="00E6354E" w:rsidP="00171EC1">
      <w:pPr>
        <w:spacing w:after="0" w:line="240" w:lineRule="auto"/>
        <w:jc w:val="both"/>
        <w:rPr>
          <w:rFonts w:cstheme="minorHAnsi"/>
          <w:sz w:val="20"/>
          <w:szCs w:val="20"/>
        </w:rPr>
      </w:pPr>
      <w:r w:rsidRPr="00D76136">
        <w:rPr>
          <w:rFonts w:cstheme="minorHAnsi"/>
          <w:sz w:val="20"/>
          <w:szCs w:val="20"/>
        </w:rPr>
        <w:t>A Precinct Plan should contain the following essential information:</w:t>
      </w:r>
    </w:p>
    <w:p w:rsidR="004A0CA4" w:rsidRPr="00D76136" w:rsidRDefault="004A0CA4" w:rsidP="000245B9">
      <w:pPr>
        <w:pStyle w:val="ListParagraph"/>
        <w:numPr>
          <w:ilvl w:val="0"/>
          <w:numId w:val="18"/>
        </w:numPr>
        <w:spacing w:after="0" w:line="240" w:lineRule="auto"/>
        <w:jc w:val="both"/>
        <w:rPr>
          <w:rFonts w:cstheme="minorHAnsi"/>
          <w:sz w:val="20"/>
          <w:szCs w:val="20"/>
        </w:rPr>
      </w:pPr>
      <w:r w:rsidRPr="00D76136">
        <w:rPr>
          <w:rFonts w:cstheme="minorHAnsi"/>
          <w:sz w:val="20"/>
          <w:szCs w:val="20"/>
        </w:rPr>
        <w:t>A PRECINCT DESIGN PLAN</w:t>
      </w:r>
    </w:p>
    <w:p w:rsidR="00E6354E" w:rsidRPr="00D76136" w:rsidRDefault="00C42B69" w:rsidP="000245B9">
      <w:pPr>
        <w:numPr>
          <w:ilvl w:val="0"/>
          <w:numId w:val="26"/>
        </w:numPr>
        <w:spacing w:after="0" w:line="240" w:lineRule="auto"/>
        <w:ind w:hanging="294"/>
        <w:jc w:val="both"/>
        <w:rPr>
          <w:rFonts w:cstheme="minorHAnsi"/>
          <w:sz w:val="20"/>
          <w:szCs w:val="20"/>
        </w:rPr>
      </w:pPr>
      <w:r w:rsidRPr="00D76136">
        <w:rPr>
          <w:rFonts w:cstheme="minorHAnsi"/>
          <w:sz w:val="20"/>
          <w:szCs w:val="20"/>
        </w:rPr>
        <w:t>Status Quo Analysis with issues.</w:t>
      </w:r>
    </w:p>
    <w:p w:rsidR="00E6354E" w:rsidRPr="00D76136" w:rsidRDefault="00E6354E" w:rsidP="000245B9">
      <w:pPr>
        <w:numPr>
          <w:ilvl w:val="0"/>
          <w:numId w:val="26"/>
        </w:numPr>
        <w:spacing w:after="0" w:line="240" w:lineRule="auto"/>
        <w:ind w:hanging="294"/>
        <w:jc w:val="both"/>
        <w:rPr>
          <w:rFonts w:cstheme="minorHAnsi"/>
          <w:sz w:val="20"/>
          <w:szCs w:val="20"/>
        </w:rPr>
      </w:pPr>
      <w:r w:rsidRPr="00D76136">
        <w:rPr>
          <w:rFonts w:cstheme="minorHAnsi"/>
          <w:sz w:val="20"/>
          <w:szCs w:val="20"/>
        </w:rPr>
        <w:t xml:space="preserve">Detailed </w:t>
      </w:r>
      <w:r w:rsidR="00474D86" w:rsidRPr="00D76136">
        <w:rPr>
          <w:rFonts w:cstheme="minorHAnsi"/>
          <w:sz w:val="20"/>
          <w:szCs w:val="20"/>
        </w:rPr>
        <w:t>Precinct</w:t>
      </w:r>
      <w:r w:rsidRPr="00D76136">
        <w:rPr>
          <w:rFonts w:cstheme="minorHAnsi"/>
          <w:sz w:val="20"/>
          <w:szCs w:val="20"/>
        </w:rPr>
        <w:t xml:space="preserve"> Design </w:t>
      </w:r>
      <w:r w:rsidR="004A0CA4" w:rsidRPr="00D76136">
        <w:rPr>
          <w:rFonts w:cstheme="minorHAnsi"/>
          <w:sz w:val="20"/>
          <w:szCs w:val="20"/>
        </w:rPr>
        <w:t>Framework</w:t>
      </w:r>
      <w:r w:rsidRPr="00D76136">
        <w:rPr>
          <w:rFonts w:cstheme="minorHAnsi"/>
          <w:sz w:val="20"/>
          <w:szCs w:val="20"/>
        </w:rPr>
        <w:t xml:space="preserve"> as per Toolkit requirements. </w:t>
      </w:r>
    </w:p>
    <w:p w:rsidR="0013119F" w:rsidRPr="00D76136" w:rsidRDefault="0013119F" w:rsidP="000245B9">
      <w:pPr>
        <w:numPr>
          <w:ilvl w:val="0"/>
          <w:numId w:val="26"/>
        </w:numPr>
        <w:spacing w:after="0" w:line="240" w:lineRule="auto"/>
        <w:ind w:hanging="294"/>
        <w:jc w:val="both"/>
        <w:rPr>
          <w:rFonts w:cstheme="minorHAnsi"/>
          <w:sz w:val="20"/>
          <w:szCs w:val="20"/>
        </w:rPr>
      </w:pPr>
      <w:r w:rsidRPr="00D76136">
        <w:rPr>
          <w:rFonts w:cstheme="minorHAnsi"/>
          <w:sz w:val="20"/>
          <w:szCs w:val="20"/>
        </w:rPr>
        <w:t xml:space="preserve">Precinct Design </w:t>
      </w:r>
      <w:r w:rsidR="00474D86" w:rsidRPr="00D76136">
        <w:rPr>
          <w:rFonts w:cstheme="minorHAnsi"/>
          <w:sz w:val="20"/>
          <w:szCs w:val="20"/>
        </w:rPr>
        <w:t>Guidelines.</w:t>
      </w:r>
    </w:p>
    <w:p w:rsidR="004A0CA4" w:rsidRPr="00D76136" w:rsidRDefault="004A0CA4" w:rsidP="00384F82">
      <w:pPr>
        <w:pStyle w:val="ListParagraph"/>
        <w:numPr>
          <w:ilvl w:val="0"/>
          <w:numId w:val="18"/>
        </w:numPr>
        <w:spacing w:after="0" w:line="240" w:lineRule="auto"/>
        <w:jc w:val="both"/>
        <w:rPr>
          <w:rFonts w:cstheme="minorHAnsi"/>
          <w:sz w:val="20"/>
          <w:szCs w:val="20"/>
        </w:rPr>
      </w:pPr>
      <w:r w:rsidRPr="00D76136">
        <w:rPr>
          <w:rFonts w:cstheme="minorHAnsi"/>
          <w:sz w:val="20"/>
          <w:szCs w:val="20"/>
        </w:rPr>
        <w:t>PRECINCT DELIVERY PLAN</w:t>
      </w:r>
    </w:p>
    <w:p w:rsidR="00E6354E" w:rsidRPr="00D76136" w:rsidRDefault="00C42B69" w:rsidP="000245B9">
      <w:pPr>
        <w:numPr>
          <w:ilvl w:val="0"/>
          <w:numId w:val="17"/>
        </w:numPr>
        <w:spacing w:after="0" w:line="240" w:lineRule="auto"/>
        <w:ind w:left="709" w:hanging="283"/>
        <w:jc w:val="both"/>
        <w:rPr>
          <w:rFonts w:cstheme="minorHAnsi"/>
          <w:sz w:val="20"/>
          <w:szCs w:val="20"/>
        </w:rPr>
      </w:pPr>
      <w:r w:rsidRPr="00D76136">
        <w:rPr>
          <w:rFonts w:cstheme="minorHAnsi"/>
          <w:sz w:val="20"/>
          <w:szCs w:val="20"/>
        </w:rPr>
        <w:t>Identification, selection, clustering and prioritisation of precinct projects.</w:t>
      </w:r>
    </w:p>
    <w:p w:rsidR="00C42B69" w:rsidRPr="00D76136" w:rsidRDefault="00C42B69" w:rsidP="000245B9">
      <w:pPr>
        <w:numPr>
          <w:ilvl w:val="0"/>
          <w:numId w:val="17"/>
        </w:numPr>
        <w:spacing w:after="0" w:line="240" w:lineRule="auto"/>
        <w:ind w:left="709" w:hanging="283"/>
        <w:jc w:val="both"/>
        <w:rPr>
          <w:rFonts w:cstheme="minorHAnsi"/>
          <w:sz w:val="20"/>
          <w:szCs w:val="20"/>
        </w:rPr>
      </w:pPr>
      <w:r w:rsidRPr="00D76136">
        <w:rPr>
          <w:rFonts w:cstheme="minorHAnsi"/>
          <w:sz w:val="20"/>
          <w:szCs w:val="20"/>
        </w:rPr>
        <w:t>Feasibility studies for projects.</w:t>
      </w:r>
    </w:p>
    <w:p w:rsidR="00C42B69" w:rsidRPr="00D76136" w:rsidRDefault="00C42B69" w:rsidP="000245B9">
      <w:pPr>
        <w:numPr>
          <w:ilvl w:val="0"/>
          <w:numId w:val="17"/>
        </w:numPr>
        <w:spacing w:after="0" w:line="240" w:lineRule="auto"/>
        <w:ind w:left="709" w:hanging="283"/>
        <w:jc w:val="both"/>
        <w:rPr>
          <w:rFonts w:cstheme="minorHAnsi"/>
          <w:sz w:val="20"/>
          <w:szCs w:val="20"/>
        </w:rPr>
      </w:pPr>
      <w:r w:rsidRPr="00D76136">
        <w:rPr>
          <w:rFonts w:cstheme="minorHAnsi"/>
          <w:sz w:val="20"/>
          <w:szCs w:val="20"/>
        </w:rPr>
        <w:t>Establish precinct phasing, scheduling, procurement approach and costing.</w:t>
      </w:r>
    </w:p>
    <w:p w:rsidR="004A0CA4" w:rsidRPr="00D76136" w:rsidRDefault="004A0CA4" w:rsidP="00384F82">
      <w:pPr>
        <w:numPr>
          <w:ilvl w:val="0"/>
          <w:numId w:val="18"/>
        </w:numPr>
        <w:spacing w:after="0" w:line="240" w:lineRule="auto"/>
        <w:ind w:left="426" w:firstLine="0"/>
        <w:jc w:val="both"/>
        <w:rPr>
          <w:rFonts w:cstheme="minorHAnsi"/>
          <w:sz w:val="20"/>
          <w:szCs w:val="20"/>
        </w:rPr>
      </w:pPr>
      <w:r w:rsidRPr="00D76136">
        <w:rPr>
          <w:rFonts w:cstheme="minorHAnsi"/>
          <w:sz w:val="20"/>
          <w:szCs w:val="20"/>
        </w:rPr>
        <w:t>PRECINCT PROJECT CONCEPT PLANS</w:t>
      </w:r>
    </w:p>
    <w:p w:rsidR="00C42B69" w:rsidRPr="00D76136" w:rsidRDefault="00C42B69" w:rsidP="000245B9">
      <w:pPr>
        <w:pStyle w:val="ListParagraph"/>
        <w:numPr>
          <w:ilvl w:val="0"/>
          <w:numId w:val="27"/>
        </w:numPr>
        <w:spacing w:after="0" w:line="240" w:lineRule="auto"/>
        <w:ind w:hanging="294"/>
        <w:jc w:val="both"/>
        <w:rPr>
          <w:rFonts w:eastAsia="Times New Roman" w:cstheme="minorHAnsi"/>
          <w:color w:val="000000"/>
          <w:sz w:val="20"/>
          <w:szCs w:val="20"/>
          <w:lang w:eastAsia="en-ZA"/>
        </w:rPr>
      </w:pPr>
      <w:r w:rsidRPr="00D76136">
        <w:rPr>
          <w:rFonts w:eastAsia="Times New Roman" w:cstheme="minorHAnsi"/>
          <w:color w:val="000000"/>
          <w:sz w:val="20"/>
          <w:szCs w:val="20"/>
          <w:lang w:eastAsia="en-ZA"/>
        </w:rPr>
        <w:t>Prepare project concept plans and portfolio bud</w:t>
      </w:r>
      <w:r w:rsidR="00384F82" w:rsidRPr="00D76136">
        <w:rPr>
          <w:rFonts w:eastAsia="Times New Roman" w:cstheme="minorHAnsi"/>
          <w:color w:val="000000"/>
          <w:sz w:val="20"/>
          <w:szCs w:val="20"/>
          <w:lang w:eastAsia="en-ZA"/>
        </w:rPr>
        <w:t xml:space="preserve">get requirements (bulk costing </w:t>
      </w:r>
      <w:r w:rsidRPr="00D76136">
        <w:rPr>
          <w:rFonts w:eastAsia="Times New Roman" w:cstheme="minorHAnsi"/>
          <w:color w:val="000000"/>
          <w:sz w:val="20"/>
          <w:szCs w:val="20"/>
          <w:lang w:eastAsia="en-ZA"/>
        </w:rPr>
        <w:t>and per month) and updated precinct plan.</w:t>
      </w:r>
    </w:p>
    <w:p w:rsidR="00C42B69" w:rsidRPr="00D76136" w:rsidRDefault="00C42B69" w:rsidP="00171EC1">
      <w:pPr>
        <w:spacing w:after="0" w:line="240" w:lineRule="auto"/>
        <w:jc w:val="both"/>
        <w:rPr>
          <w:rFonts w:cstheme="minorHAnsi"/>
          <w:sz w:val="20"/>
          <w:szCs w:val="20"/>
        </w:rPr>
      </w:pPr>
    </w:p>
    <w:p w:rsidR="002E609F" w:rsidRPr="00D76136" w:rsidRDefault="0013119F" w:rsidP="000245B9">
      <w:pPr>
        <w:pStyle w:val="ListParagraph"/>
        <w:numPr>
          <w:ilvl w:val="3"/>
          <w:numId w:val="23"/>
        </w:numPr>
        <w:spacing w:after="0" w:line="240" w:lineRule="auto"/>
        <w:rPr>
          <w:rFonts w:cstheme="minorHAnsi"/>
          <w:b/>
          <w:caps/>
        </w:rPr>
      </w:pPr>
      <w:r w:rsidRPr="00D76136">
        <w:rPr>
          <w:rFonts w:cstheme="minorHAnsi"/>
          <w:b/>
          <w:caps/>
        </w:rPr>
        <w:t xml:space="preserve">Project Concept </w:t>
      </w:r>
      <w:r w:rsidR="002E609F" w:rsidRPr="00D76136">
        <w:rPr>
          <w:rFonts w:cstheme="minorHAnsi"/>
          <w:b/>
          <w:caps/>
        </w:rPr>
        <w:t>Plan</w:t>
      </w:r>
      <w:r w:rsidRPr="00D76136">
        <w:rPr>
          <w:rFonts w:cstheme="minorHAnsi"/>
          <w:b/>
          <w:caps/>
        </w:rPr>
        <w:t>s</w:t>
      </w:r>
    </w:p>
    <w:p w:rsidR="0013119F" w:rsidRPr="00D76136" w:rsidRDefault="0013119F" w:rsidP="0013119F">
      <w:pPr>
        <w:spacing w:after="0" w:line="240" w:lineRule="auto"/>
        <w:rPr>
          <w:rFonts w:cstheme="minorHAnsi"/>
          <w:b/>
          <w:caps/>
        </w:rPr>
      </w:pPr>
    </w:p>
    <w:p w:rsidR="0013119F" w:rsidRPr="00D76136" w:rsidRDefault="001E0DD6" w:rsidP="00171EC1">
      <w:pPr>
        <w:spacing w:after="0" w:line="240" w:lineRule="auto"/>
        <w:jc w:val="both"/>
        <w:rPr>
          <w:rFonts w:cstheme="minorHAnsi"/>
          <w:sz w:val="20"/>
          <w:szCs w:val="20"/>
        </w:rPr>
      </w:pPr>
      <w:r w:rsidRPr="00D76136">
        <w:rPr>
          <w:rFonts w:cstheme="minorHAnsi"/>
          <w:sz w:val="20"/>
          <w:szCs w:val="20"/>
        </w:rPr>
        <w:t>As part of the precinct plans, t</w:t>
      </w:r>
      <w:r w:rsidR="00171EC1" w:rsidRPr="00D76136">
        <w:rPr>
          <w:rFonts w:cstheme="minorHAnsi"/>
          <w:sz w:val="20"/>
          <w:szCs w:val="20"/>
        </w:rPr>
        <w:t xml:space="preserve">he service provider will be required to prepare </w:t>
      </w:r>
      <w:r w:rsidR="00654D49" w:rsidRPr="00D76136">
        <w:rPr>
          <w:rFonts w:cstheme="minorHAnsi"/>
          <w:sz w:val="20"/>
          <w:szCs w:val="20"/>
        </w:rPr>
        <w:t>Project Concept Plans outlining</w:t>
      </w:r>
      <w:r w:rsidR="002E609F" w:rsidRPr="00D76136">
        <w:rPr>
          <w:rFonts w:cstheme="minorHAnsi"/>
          <w:sz w:val="20"/>
          <w:szCs w:val="20"/>
        </w:rPr>
        <w:t xml:space="preserve"> the implementation details of discrete project</w:t>
      </w:r>
      <w:r w:rsidR="00171EC1" w:rsidRPr="00D76136">
        <w:rPr>
          <w:rFonts w:cstheme="minorHAnsi"/>
          <w:sz w:val="20"/>
          <w:szCs w:val="20"/>
        </w:rPr>
        <w:t>/s</w:t>
      </w:r>
      <w:r w:rsidR="002E609F" w:rsidRPr="00D76136">
        <w:rPr>
          <w:rFonts w:cstheme="minorHAnsi"/>
          <w:sz w:val="20"/>
          <w:szCs w:val="20"/>
        </w:rPr>
        <w:t xml:space="preserve">.  </w:t>
      </w:r>
    </w:p>
    <w:p w:rsidR="0013119F" w:rsidRPr="00D76136" w:rsidRDefault="0013119F" w:rsidP="00171EC1">
      <w:pPr>
        <w:spacing w:after="0" w:line="240" w:lineRule="auto"/>
        <w:jc w:val="both"/>
        <w:rPr>
          <w:rFonts w:cstheme="minorHAnsi"/>
          <w:sz w:val="20"/>
          <w:szCs w:val="20"/>
        </w:rPr>
      </w:pPr>
    </w:p>
    <w:p w:rsidR="00654D49" w:rsidRPr="00D76136" w:rsidRDefault="00654D49" w:rsidP="00654D49">
      <w:pPr>
        <w:spacing w:after="0" w:line="240" w:lineRule="auto"/>
        <w:jc w:val="both"/>
        <w:rPr>
          <w:rFonts w:cstheme="minorHAnsi"/>
          <w:sz w:val="20"/>
          <w:szCs w:val="20"/>
        </w:rPr>
      </w:pPr>
      <w:r w:rsidRPr="00D76136">
        <w:rPr>
          <w:rFonts w:cstheme="minorHAnsi"/>
          <w:sz w:val="20"/>
          <w:szCs w:val="20"/>
        </w:rPr>
        <w:t>Project Concept Plans for should contain the following information:</w:t>
      </w:r>
    </w:p>
    <w:p w:rsidR="001E0DD6" w:rsidRPr="00D76136" w:rsidRDefault="00654D49" w:rsidP="000245B9">
      <w:pPr>
        <w:numPr>
          <w:ilvl w:val="0"/>
          <w:numId w:val="17"/>
        </w:numPr>
        <w:spacing w:after="0" w:line="240" w:lineRule="auto"/>
        <w:ind w:left="426" w:hanging="392"/>
        <w:jc w:val="both"/>
        <w:rPr>
          <w:rFonts w:cstheme="minorHAnsi"/>
          <w:sz w:val="20"/>
          <w:szCs w:val="20"/>
        </w:rPr>
      </w:pPr>
      <w:r w:rsidRPr="00D76136">
        <w:rPr>
          <w:rFonts w:cstheme="minorHAnsi"/>
          <w:sz w:val="20"/>
          <w:szCs w:val="20"/>
        </w:rPr>
        <w:t>D</w:t>
      </w:r>
      <w:r w:rsidR="0013119F" w:rsidRPr="00D76136">
        <w:rPr>
          <w:rFonts w:cstheme="minorHAnsi"/>
          <w:sz w:val="20"/>
          <w:szCs w:val="20"/>
        </w:rPr>
        <w:t xml:space="preserve">escriptions for </w:t>
      </w:r>
      <w:r w:rsidRPr="00D76136">
        <w:rPr>
          <w:rFonts w:cstheme="minorHAnsi"/>
          <w:sz w:val="20"/>
          <w:szCs w:val="20"/>
        </w:rPr>
        <w:t>NDP projects only</w:t>
      </w:r>
    </w:p>
    <w:p w:rsidR="0013119F" w:rsidRPr="00D76136" w:rsidRDefault="0013119F" w:rsidP="000245B9">
      <w:pPr>
        <w:numPr>
          <w:ilvl w:val="0"/>
          <w:numId w:val="17"/>
        </w:numPr>
        <w:spacing w:after="0" w:line="240" w:lineRule="auto"/>
        <w:ind w:left="426" w:hanging="392"/>
        <w:jc w:val="both"/>
        <w:rPr>
          <w:rFonts w:cstheme="minorHAnsi"/>
          <w:sz w:val="20"/>
          <w:szCs w:val="20"/>
        </w:rPr>
      </w:pPr>
      <w:r w:rsidRPr="00D76136">
        <w:rPr>
          <w:rFonts w:cstheme="minorHAnsi"/>
          <w:sz w:val="20"/>
          <w:szCs w:val="20"/>
        </w:rPr>
        <w:t>Description</w:t>
      </w:r>
      <w:r w:rsidR="001E0DD6" w:rsidRPr="00D76136">
        <w:rPr>
          <w:rFonts w:cstheme="minorHAnsi"/>
          <w:sz w:val="20"/>
          <w:szCs w:val="20"/>
        </w:rPr>
        <w:t xml:space="preserve">s of </w:t>
      </w:r>
      <w:r w:rsidRPr="00D76136">
        <w:rPr>
          <w:rFonts w:cstheme="minorHAnsi"/>
          <w:sz w:val="20"/>
          <w:szCs w:val="20"/>
        </w:rPr>
        <w:t>Bulk Costing [taking previous examples and standard building costs into consideratio</w:t>
      </w:r>
      <w:r w:rsidR="001E0DD6" w:rsidRPr="00D76136">
        <w:rPr>
          <w:rFonts w:cstheme="minorHAnsi"/>
          <w:sz w:val="20"/>
          <w:szCs w:val="20"/>
        </w:rPr>
        <w:t xml:space="preserve">n] and Project Life Cycle etc. </w:t>
      </w:r>
    </w:p>
    <w:p w:rsidR="001E0DD6" w:rsidRPr="00D76136" w:rsidRDefault="001E0DD6" w:rsidP="001E0DD6">
      <w:pPr>
        <w:spacing w:after="0" w:line="240" w:lineRule="auto"/>
        <w:jc w:val="both"/>
        <w:rPr>
          <w:rFonts w:cstheme="minorHAnsi"/>
          <w:sz w:val="20"/>
          <w:szCs w:val="20"/>
        </w:rPr>
      </w:pPr>
    </w:p>
    <w:p w:rsidR="008475B9" w:rsidRPr="00D76136" w:rsidRDefault="008475B9" w:rsidP="008475B9">
      <w:pPr>
        <w:spacing w:after="0" w:line="240" w:lineRule="auto"/>
        <w:jc w:val="both"/>
        <w:rPr>
          <w:rFonts w:cstheme="minorHAnsi"/>
          <w:sz w:val="20"/>
          <w:szCs w:val="20"/>
        </w:rPr>
      </w:pPr>
    </w:p>
    <w:p w:rsidR="009E2E7F" w:rsidRPr="00D76136" w:rsidRDefault="009E2E7F" w:rsidP="009E2E7F">
      <w:pPr>
        <w:pStyle w:val="ListParagraph"/>
        <w:spacing w:after="0" w:line="240" w:lineRule="auto"/>
        <w:ind w:left="0"/>
        <w:jc w:val="both"/>
        <w:rPr>
          <w:rFonts w:cstheme="minorHAnsi"/>
          <w:b/>
          <w:sz w:val="20"/>
          <w:szCs w:val="20"/>
        </w:rPr>
      </w:pPr>
      <w:r w:rsidRPr="00D76136">
        <w:rPr>
          <w:rFonts w:cstheme="minorHAnsi"/>
          <w:b/>
          <w:sz w:val="20"/>
          <w:szCs w:val="20"/>
        </w:rPr>
        <w:t xml:space="preserve">Note that while Project Concept Plans </w:t>
      </w:r>
      <w:r w:rsidRPr="00D76136">
        <w:rPr>
          <w:rFonts w:cstheme="minorHAnsi"/>
          <w:b/>
          <w:sz w:val="20"/>
          <w:szCs w:val="20"/>
          <w:u w:val="single"/>
        </w:rPr>
        <w:t>do</w:t>
      </w:r>
      <w:r w:rsidRPr="00D76136">
        <w:rPr>
          <w:rFonts w:cstheme="minorHAnsi"/>
          <w:b/>
          <w:sz w:val="20"/>
          <w:szCs w:val="20"/>
        </w:rPr>
        <w:t xml:space="preserve"> form part of this tender, the detailed Project Plans will be budgeted from NDP Capital Grant and </w:t>
      </w:r>
      <w:r w:rsidRPr="00D76136">
        <w:rPr>
          <w:rFonts w:cstheme="minorHAnsi"/>
          <w:b/>
          <w:sz w:val="20"/>
          <w:szCs w:val="20"/>
          <w:u w:val="single"/>
        </w:rPr>
        <w:t>do-not</w:t>
      </w:r>
      <w:r w:rsidRPr="00D76136">
        <w:rPr>
          <w:rFonts w:cstheme="minorHAnsi"/>
          <w:b/>
          <w:sz w:val="20"/>
          <w:szCs w:val="20"/>
        </w:rPr>
        <w:t xml:space="preserve"> form part of this tender.</w:t>
      </w:r>
    </w:p>
    <w:p w:rsidR="009E2E7F" w:rsidRPr="00D76136" w:rsidRDefault="009E2E7F" w:rsidP="008475B9">
      <w:pPr>
        <w:spacing w:after="0" w:line="240" w:lineRule="auto"/>
        <w:jc w:val="both"/>
        <w:rPr>
          <w:rFonts w:cstheme="minorHAnsi"/>
          <w:sz w:val="20"/>
          <w:szCs w:val="20"/>
        </w:rPr>
      </w:pPr>
    </w:p>
    <w:p w:rsidR="00B42894" w:rsidRPr="00D76136" w:rsidRDefault="00B42894" w:rsidP="000245B9">
      <w:pPr>
        <w:pStyle w:val="ListParagraph"/>
        <w:numPr>
          <w:ilvl w:val="1"/>
          <w:numId w:val="23"/>
        </w:numPr>
        <w:spacing w:after="0" w:line="240" w:lineRule="auto"/>
        <w:rPr>
          <w:rFonts w:cstheme="minorHAnsi"/>
          <w:b/>
          <w:caps/>
        </w:rPr>
      </w:pPr>
      <w:r w:rsidRPr="00D76136">
        <w:rPr>
          <w:rFonts w:cstheme="minorHAnsi"/>
          <w:b/>
          <w:caps/>
        </w:rPr>
        <w:t>ADDITIONAL DOCUMENTATION</w:t>
      </w:r>
    </w:p>
    <w:p w:rsidR="00B42894" w:rsidRPr="00D76136" w:rsidRDefault="00B42894" w:rsidP="00B42894">
      <w:pPr>
        <w:pStyle w:val="ListParagraph"/>
        <w:spacing w:after="0" w:line="240" w:lineRule="auto"/>
        <w:rPr>
          <w:rFonts w:cstheme="minorHAnsi"/>
          <w:sz w:val="20"/>
          <w:szCs w:val="20"/>
        </w:rPr>
      </w:pPr>
    </w:p>
    <w:p w:rsidR="00B42894" w:rsidRPr="00D76136" w:rsidRDefault="00B42894" w:rsidP="00B42894">
      <w:pPr>
        <w:pStyle w:val="ListParagraph"/>
        <w:spacing w:after="0" w:line="240" w:lineRule="auto"/>
        <w:ind w:left="0"/>
        <w:jc w:val="both"/>
        <w:rPr>
          <w:rFonts w:cstheme="minorHAnsi"/>
          <w:sz w:val="20"/>
          <w:szCs w:val="20"/>
        </w:rPr>
      </w:pPr>
      <w:r w:rsidRPr="00D76136">
        <w:rPr>
          <w:rFonts w:cstheme="minorHAnsi"/>
          <w:sz w:val="20"/>
          <w:szCs w:val="20"/>
        </w:rPr>
        <w:t>The Programme Manager may be required to undergo additional investigations and/studies if required by parties in terms of the programme but this will be agreed to and costed separately and do not form part of this tender.</w:t>
      </w:r>
    </w:p>
    <w:p w:rsidR="00B42894" w:rsidRPr="00D76136" w:rsidRDefault="00B42894" w:rsidP="00B42894">
      <w:pPr>
        <w:pStyle w:val="ListParagraph"/>
        <w:spacing w:after="0" w:line="240" w:lineRule="auto"/>
        <w:ind w:left="0"/>
        <w:jc w:val="both"/>
        <w:rPr>
          <w:rFonts w:cstheme="minorHAnsi"/>
          <w:sz w:val="20"/>
          <w:szCs w:val="20"/>
        </w:rPr>
      </w:pPr>
    </w:p>
    <w:p w:rsidR="00B42894" w:rsidRPr="00D76136" w:rsidRDefault="00B42894" w:rsidP="00B42894">
      <w:pPr>
        <w:pStyle w:val="ListParagraph"/>
        <w:spacing w:after="0" w:line="240" w:lineRule="auto"/>
        <w:ind w:left="0"/>
        <w:jc w:val="both"/>
        <w:rPr>
          <w:rFonts w:cstheme="minorHAnsi"/>
          <w:sz w:val="20"/>
          <w:szCs w:val="20"/>
        </w:rPr>
      </w:pPr>
      <w:r w:rsidRPr="00D76136">
        <w:rPr>
          <w:rFonts w:cstheme="minorHAnsi"/>
          <w:sz w:val="20"/>
          <w:szCs w:val="20"/>
        </w:rPr>
        <w:t>The documents include:</w:t>
      </w:r>
    </w:p>
    <w:p w:rsidR="00B42894" w:rsidRPr="00D76136" w:rsidRDefault="00B42894" w:rsidP="008475B9">
      <w:pPr>
        <w:jc w:val="both"/>
        <w:rPr>
          <w:rFonts w:cstheme="minorHAnsi"/>
          <w:sz w:val="20"/>
          <w:szCs w:val="20"/>
        </w:rPr>
      </w:pPr>
    </w:p>
    <w:p w:rsidR="00171EC1" w:rsidRPr="00D76136" w:rsidRDefault="00171EC1" w:rsidP="000245B9">
      <w:pPr>
        <w:pStyle w:val="ListParagraph"/>
        <w:numPr>
          <w:ilvl w:val="2"/>
          <w:numId w:val="23"/>
        </w:numPr>
        <w:spacing w:after="0" w:line="240" w:lineRule="auto"/>
        <w:rPr>
          <w:rFonts w:cstheme="minorHAnsi"/>
          <w:b/>
          <w:caps/>
        </w:rPr>
      </w:pPr>
      <w:r w:rsidRPr="00D76136">
        <w:rPr>
          <w:rFonts w:cstheme="minorHAnsi"/>
          <w:b/>
          <w:caps/>
        </w:rPr>
        <w:t>Precinct Management Plan</w:t>
      </w:r>
    </w:p>
    <w:p w:rsidR="0013119F" w:rsidRPr="00D76136" w:rsidRDefault="0013119F" w:rsidP="0013119F">
      <w:pPr>
        <w:spacing w:after="0" w:line="240" w:lineRule="auto"/>
        <w:rPr>
          <w:rFonts w:cstheme="minorHAnsi"/>
          <w:b/>
          <w:caps/>
        </w:rPr>
      </w:pPr>
    </w:p>
    <w:p w:rsidR="002E609F" w:rsidRPr="00D76136" w:rsidRDefault="002E609F" w:rsidP="002E609F">
      <w:pPr>
        <w:jc w:val="both"/>
        <w:rPr>
          <w:rFonts w:cstheme="minorHAnsi"/>
          <w:sz w:val="20"/>
          <w:szCs w:val="20"/>
        </w:rPr>
      </w:pPr>
      <w:r w:rsidRPr="00D76136">
        <w:rPr>
          <w:rFonts w:cstheme="minorHAnsi"/>
          <w:sz w:val="20"/>
          <w:szCs w:val="20"/>
        </w:rPr>
        <w:t>A Precinct Management Plan</w:t>
      </w:r>
      <w:r w:rsidR="008475B9" w:rsidRPr="00D76136">
        <w:rPr>
          <w:rFonts w:cstheme="minorHAnsi"/>
          <w:sz w:val="20"/>
          <w:szCs w:val="20"/>
        </w:rPr>
        <w:t xml:space="preserve"> </w:t>
      </w:r>
      <w:r w:rsidR="000D6FB9" w:rsidRPr="00D76136">
        <w:rPr>
          <w:rFonts w:cstheme="minorHAnsi"/>
          <w:sz w:val="20"/>
          <w:szCs w:val="20"/>
        </w:rPr>
        <w:t>may</w:t>
      </w:r>
      <w:r w:rsidR="008475B9" w:rsidRPr="00D76136">
        <w:rPr>
          <w:rFonts w:cstheme="minorHAnsi"/>
          <w:sz w:val="20"/>
          <w:szCs w:val="20"/>
        </w:rPr>
        <w:t xml:space="preserve"> be prepared as part of the assignment.  There may be one or more Precinct Management Plan/s per Municipality depending on the number of Urban Hubs identified by the Municipality.  The Precinct Management Plan will be used as a tool </w:t>
      </w:r>
      <w:r w:rsidRPr="00D76136">
        <w:rPr>
          <w:rFonts w:cstheme="minorHAnsi"/>
          <w:sz w:val="20"/>
          <w:szCs w:val="20"/>
        </w:rPr>
        <w:t xml:space="preserve">to optimise the use of existing resources and manage/maintain and improve key activities and priorities within a delineated area to ensure value for money and long term impact.  </w:t>
      </w:r>
    </w:p>
    <w:p w:rsidR="002E609F" w:rsidRPr="00D76136" w:rsidRDefault="002E609F" w:rsidP="00900135">
      <w:pPr>
        <w:spacing w:after="0" w:line="240" w:lineRule="auto"/>
        <w:rPr>
          <w:rFonts w:cstheme="minorHAnsi"/>
          <w:sz w:val="20"/>
          <w:szCs w:val="20"/>
        </w:rPr>
      </w:pPr>
      <w:r w:rsidRPr="00D76136">
        <w:rPr>
          <w:rFonts w:cstheme="minorHAnsi"/>
          <w:sz w:val="20"/>
          <w:szCs w:val="20"/>
        </w:rPr>
        <w:t>The followi</w:t>
      </w:r>
      <w:r w:rsidR="00900135" w:rsidRPr="00D76136">
        <w:rPr>
          <w:rFonts w:cstheme="minorHAnsi"/>
          <w:sz w:val="20"/>
          <w:szCs w:val="20"/>
        </w:rPr>
        <w:t>ng information is required in a Precinct</w:t>
      </w:r>
      <w:r w:rsidRPr="00D76136">
        <w:rPr>
          <w:rFonts w:cstheme="minorHAnsi"/>
          <w:sz w:val="20"/>
          <w:szCs w:val="20"/>
        </w:rPr>
        <w:t xml:space="preserve"> Management Plan:</w:t>
      </w:r>
    </w:p>
    <w:p w:rsidR="002E609F" w:rsidRPr="00D76136" w:rsidRDefault="002E609F" w:rsidP="000245B9">
      <w:pPr>
        <w:pStyle w:val="ListParagraph"/>
        <w:numPr>
          <w:ilvl w:val="0"/>
          <w:numId w:val="20"/>
        </w:numPr>
        <w:spacing w:after="0" w:line="240" w:lineRule="auto"/>
        <w:ind w:left="426" w:hanging="426"/>
        <w:rPr>
          <w:rFonts w:cstheme="minorHAnsi"/>
          <w:sz w:val="20"/>
          <w:szCs w:val="20"/>
        </w:rPr>
      </w:pPr>
      <w:r w:rsidRPr="00D76136">
        <w:rPr>
          <w:rFonts w:cstheme="minorHAnsi"/>
          <w:sz w:val="20"/>
          <w:szCs w:val="20"/>
        </w:rPr>
        <w:t>Pre</w:t>
      </w:r>
      <w:r w:rsidR="00900135" w:rsidRPr="00D76136">
        <w:rPr>
          <w:rFonts w:cstheme="minorHAnsi"/>
          <w:sz w:val="20"/>
          <w:szCs w:val="20"/>
        </w:rPr>
        <w:t>cinct Management</w:t>
      </w:r>
    </w:p>
    <w:p w:rsidR="002E609F" w:rsidRPr="00D76136" w:rsidRDefault="002E609F" w:rsidP="000245B9">
      <w:pPr>
        <w:numPr>
          <w:ilvl w:val="0"/>
          <w:numId w:val="21"/>
        </w:numPr>
        <w:spacing w:after="0" w:line="240" w:lineRule="auto"/>
        <w:rPr>
          <w:rFonts w:cstheme="minorHAnsi"/>
          <w:sz w:val="20"/>
          <w:szCs w:val="20"/>
        </w:rPr>
      </w:pPr>
      <w:r w:rsidRPr="00D76136">
        <w:rPr>
          <w:rFonts w:cstheme="minorHAnsi"/>
          <w:sz w:val="20"/>
          <w:szCs w:val="20"/>
        </w:rPr>
        <w:t>Management of servi</w:t>
      </w:r>
      <w:r w:rsidR="00900135" w:rsidRPr="00D76136">
        <w:rPr>
          <w:rFonts w:cstheme="minorHAnsi"/>
          <w:sz w:val="20"/>
          <w:szCs w:val="20"/>
        </w:rPr>
        <w:t>ces (e.g. Waste, water, safety)</w:t>
      </w:r>
    </w:p>
    <w:p w:rsidR="002E609F" w:rsidRPr="00D76136" w:rsidRDefault="00900135" w:rsidP="000245B9">
      <w:pPr>
        <w:numPr>
          <w:ilvl w:val="0"/>
          <w:numId w:val="21"/>
        </w:numPr>
        <w:spacing w:after="0" w:line="240" w:lineRule="auto"/>
        <w:rPr>
          <w:rFonts w:cstheme="minorHAnsi"/>
          <w:sz w:val="20"/>
          <w:szCs w:val="20"/>
        </w:rPr>
      </w:pPr>
      <w:r w:rsidRPr="00D76136">
        <w:rPr>
          <w:rFonts w:cstheme="minorHAnsi"/>
          <w:sz w:val="20"/>
          <w:szCs w:val="20"/>
        </w:rPr>
        <w:t>Asset maintenance</w:t>
      </w:r>
    </w:p>
    <w:p w:rsidR="002E609F" w:rsidRPr="00D76136" w:rsidRDefault="00900135" w:rsidP="000245B9">
      <w:pPr>
        <w:numPr>
          <w:ilvl w:val="0"/>
          <w:numId w:val="21"/>
        </w:numPr>
        <w:spacing w:after="0" w:line="240" w:lineRule="auto"/>
        <w:rPr>
          <w:rFonts w:cstheme="minorHAnsi"/>
          <w:sz w:val="20"/>
          <w:szCs w:val="20"/>
        </w:rPr>
      </w:pPr>
      <w:r w:rsidRPr="00D76136">
        <w:rPr>
          <w:rFonts w:cstheme="minorHAnsi"/>
          <w:sz w:val="20"/>
          <w:szCs w:val="20"/>
        </w:rPr>
        <w:t>Marketing of the area</w:t>
      </w:r>
    </w:p>
    <w:p w:rsidR="002E609F" w:rsidRPr="00D76136" w:rsidRDefault="00900135" w:rsidP="000245B9">
      <w:pPr>
        <w:numPr>
          <w:ilvl w:val="0"/>
          <w:numId w:val="21"/>
        </w:numPr>
        <w:spacing w:after="0" w:line="240" w:lineRule="auto"/>
        <w:rPr>
          <w:rFonts w:cstheme="minorHAnsi"/>
          <w:sz w:val="20"/>
          <w:szCs w:val="20"/>
        </w:rPr>
      </w:pPr>
      <w:r w:rsidRPr="00D76136">
        <w:rPr>
          <w:rFonts w:cstheme="minorHAnsi"/>
          <w:sz w:val="20"/>
          <w:szCs w:val="20"/>
        </w:rPr>
        <w:t>Risk Management</w:t>
      </w:r>
    </w:p>
    <w:p w:rsidR="00900135" w:rsidRPr="00D76136" w:rsidRDefault="00900135" w:rsidP="00900135">
      <w:pPr>
        <w:spacing w:after="0" w:line="240" w:lineRule="auto"/>
        <w:rPr>
          <w:rFonts w:cstheme="minorHAnsi"/>
          <w:sz w:val="20"/>
          <w:szCs w:val="20"/>
        </w:rPr>
      </w:pPr>
    </w:p>
    <w:p w:rsidR="002E609F" w:rsidRPr="00D76136" w:rsidRDefault="00900135" w:rsidP="000245B9">
      <w:pPr>
        <w:pStyle w:val="ListParagraph"/>
        <w:numPr>
          <w:ilvl w:val="0"/>
          <w:numId w:val="19"/>
        </w:numPr>
        <w:spacing w:after="0" w:line="240" w:lineRule="auto"/>
        <w:ind w:left="426" w:hanging="426"/>
        <w:rPr>
          <w:rFonts w:cstheme="minorHAnsi"/>
          <w:sz w:val="20"/>
          <w:szCs w:val="20"/>
        </w:rPr>
      </w:pPr>
      <w:r w:rsidRPr="00D76136">
        <w:rPr>
          <w:rFonts w:cstheme="minorHAnsi"/>
          <w:sz w:val="20"/>
          <w:szCs w:val="20"/>
        </w:rPr>
        <w:t>Economic Development</w:t>
      </w:r>
    </w:p>
    <w:p w:rsidR="002E609F" w:rsidRPr="00D76136" w:rsidRDefault="00900135" w:rsidP="000245B9">
      <w:pPr>
        <w:numPr>
          <w:ilvl w:val="0"/>
          <w:numId w:val="22"/>
        </w:numPr>
        <w:spacing w:after="0" w:line="240" w:lineRule="auto"/>
        <w:rPr>
          <w:rFonts w:cstheme="minorHAnsi"/>
          <w:sz w:val="20"/>
          <w:szCs w:val="20"/>
        </w:rPr>
      </w:pPr>
      <w:r w:rsidRPr="00D76136">
        <w:rPr>
          <w:rFonts w:cstheme="minorHAnsi"/>
          <w:sz w:val="20"/>
          <w:szCs w:val="20"/>
        </w:rPr>
        <w:t>Employment</w:t>
      </w:r>
    </w:p>
    <w:p w:rsidR="00900135" w:rsidRPr="00D76136" w:rsidRDefault="00900135" w:rsidP="000245B9">
      <w:pPr>
        <w:numPr>
          <w:ilvl w:val="0"/>
          <w:numId w:val="22"/>
        </w:numPr>
        <w:spacing w:after="0" w:line="240" w:lineRule="auto"/>
        <w:rPr>
          <w:rFonts w:cstheme="minorHAnsi"/>
          <w:sz w:val="20"/>
          <w:szCs w:val="20"/>
        </w:rPr>
      </w:pPr>
      <w:r w:rsidRPr="00D76136">
        <w:rPr>
          <w:rFonts w:cstheme="minorHAnsi"/>
          <w:sz w:val="20"/>
          <w:szCs w:val="20"/>
        </w:rPr>
        <w:t>On</w:t>
      </w:r>
      <w:r w:rsidR="0013119F" w:rsidRPr="00D76136">
        <w:rPr>
          <w:rFonts w:cstheme="minorHAnsi"/>
          <w:sz w:val="20"/>
          <w:szCs w:val="20"/>
        </w:rPr>
        <w:t>-</w:t>
      </w:r>
      <w:r w:rsidRPr="00D76136">
        <w:rPr>
          <w:rFonts w:cstheme="minorHAnsi"/>
          <w:sz w:val="20"/>
          <w:szCs w:val="20"/>
        </w:rPr>
        <w:t>going projects</w:t>
      </w:r>
      <w:bookmarkStart w:id="1" w:name="_GoBack"/>
      <w:bookmarkEnd w:id="1"/>
    </w:p>
    <w:p w:rsidR="002E609F" w:rsidRPr="00D76136" w:rsidRDefault="002E609F" w:rsidP="000245B9">
      <w:pPr>
        <w:numPr>
          <w:ilvl w:val="0"/>
          <w:numId w:val="22"/>
        </w:numPr>
        <w:spacing w:after="0" w:line="240" w:lineRule="auto"/>
        <w:rPr>
          <w:rFonts w:cstheme="minorHAnsi"/>
          <w:sz w:val="20"/>
          <w:szCs w:val="20"/>
        </w:rPr>
      </w:pPr>
      <w:r w:rsidRPr="00D76136">
        <w:rPr>
          <w:rFonts w:cstheme="minorHAnsi"/>
          <w:sz w:val="20"/>
          <w:szCs w:val="20"/>
        </w:rPr>
        <w:t>Partnerships.</w:t>
      </w:r>
    </w:p>
    <w:p w:rsidR="00900135" w:rsidRPr="00D76136" w:rsidRDefault="00900135" w:rsidP="0042486F">
      <w:pPr>
        <w:pStyle w:val="ListParagraph"/>
        <w:spacing w:after="0" w:line="240" w:lineRule="auto"/>
        <w:ind w:left="0"/>
        <w:jc w:val="both"/>
        <w:rPr>
          <w:rFonts w:cstheme="minorHAnsi"/>
          <w:i/>
          <w:sz w:val="20"/>
          <w:szCs w:val="20"/>
        </w:rPr>
      </w:pPr>
    </w:p>
    <w:p w:rsidR="005B0691" w:rsidRPr="00D76136" w:rsidRDefault="005B0691" w:rsidP="000245B9">
      <w:pPr>
        <w:pStyle w:val="ListParagraph"/>
        <w:numPr>
          <w:ilvl w:val="0"/>
          <w:numId w:val="23"/>
        </w:numPr>
        <w:spacing w:after="0" w:line="240" w:lineRule="auto"/>
        <w:rPr>
          <w:rFonts w:cstheme="minorHAnsi"/>
          <w:b/>
          <w:caps/>
        </w:rPr>
      </w:pPr>
      <w:r w:rsidRPr="00D76136">
        <w:rPr>
          <w:rFonts w:cstheme="minorHAnsi"/>
          <w:b/>
          <w:caps/>
        </w:rPr>
        <w:t>KEY EXPERTISE AND/OR EXPERIENCE</w:t>
      </w:r>
    </w:p>
    <w:p w:rsidR="00FD08A0" w:rsidRPr="00D76136" w:rsidRDefault="00FD08A0" w:rsidP="00FD08A0">
      <w:pPr>
        <w:spacing w:after="0" w:line="240" w:lineRule="auto"/>
        <w:rPr>
          <w:rFonts w:cstheme="minorHAnsi"/>
          <w:sz w:val="20"/>
          <w:szCs w:val="20"/>
        </w:rPr>
      </w:pPr>
    </w:p>
    <w:p w:rsidR="00FD08A0" w:rsidRPr="00D76136" w:rsidRDefault="00FD08A0" w:rsidP="009166E9">
      <w:pPr>
        <w:spacing w:after="0" w:line="240" w:lineRule="auto"/>
        <w:jc w:val="both"/>
        <w:rPr>
          <w:rFonts w:cstheme="minorHAnsi"/>
          <w:sz w:val="20"/>
          <w:szCs w:val="20"/>
        </w:rPr>
      </w:pPr>
      <w:r w:rsidRPr="00D76136">
        <w:rPr>
          <w:rFonts w:cstheme="minorHAnsi"/>
          <w:sz w:val="20"/>
          <w:szCs w:val="20"/>
        </w:rPr>
        <w:t xml:space="preserve">The Programme Manager should </w:t>
      </w:r>
      <w:r w:rsidR="00145608" w:rsidRPr="00D76136">
        <w:rPr>
          <w:rFonts w:cstheme="minorHAnsi"/>
          <w:sz w:val="20"/>
          <w:szCs w:val="20"/>
        </w:rPr>
        <w:t xml:space="preserve">demonstrate an in-depth understanding of urban development and management and be conversant with the NDP of National Treasury, the rules governing this conditional grant as set out in the Division of Revenue Act (DoRA) and the specific conditions attached to the NDP </w:t>
      </w:r>
      <w:r w:rsidR="0017250D" w:rsidRPr="00D76136">
        <w:rPr>
          <w:rFonts w:cstheme="minorHAnsi"/>
          <w:sz w:val="20"/>
          <w:szCs w:val="20"/>
        </w:rPr>
        <w:t>G</w:t>
      </w:r>
      <w:r w:rsidR="00F03EFA" w:rsidRPr="00D76136">
        <w:rPr>
          <w:rFonts w:cstheme="minorHAnsi"/>
          <w:sz w:val="20"/>
          <w:szCs w:val="20"/>
        </w:rPr>
        <w:t>rant</w:t>
      </w:r>
      <w:r w:rsidR="00145608" w:rsidRPr="00D76136">
        <w:rPr>
          <w:rFonts w:cstheme="minorHAnsi"/>
          <w:sz w:val="20"/>
          <w:szCs w:val="20"/>
        </w:rPr>
        <w:t>.  The successful bidder will be assessed based on the experience and qualification</w:t>
      </w:r>
      <w:r w:rsidR="00CE2B39" w:rsidRPr="00D76136">
        <w:rPr>
          <w:rFonts w:cstheme="minorHAnsi"/>
          <w:sz w:val="20"/>
          <w:szCs w:val="20"/>
        </w:rPr>
        <w:t>s</w:t>
      </w:r>
      <w:r w:rsidR="00145608" w:rsidRPr="00D76136">
        <w:rPr>
          <w:rFonts w:cstheme="minorHAnsi"/>
          <w:sz w:val="20"/>
          <w:szCs w:val="20"/>
        </w:rPr>
        <w:t xml:space="preserve"> of the proposed team</w:t>
      </w:r>
      <w:r w:rsidR="00CE2B39" w:rsidRPr="00D76136">
        <w:rPr>
          <w:rFonts w:cstheme="minorHAnsi"/>
          <w:sz w:val="20"/>
          <w:szCs w:val="20"/>
        </w:rPr>
        <w:t>. This is ideally to be</w:t>
      </w:r>
      <w:r w:rsidR="00145608" w:rsidRPr="00D76136">
        <w:rPr>
          <w:rFonts w:cstheme="minorHAnsi"/>
          <w:sz w:val="20"/>
          <w:szCs w:val="20"/>
        </w:rPr>
        <w:t xml:space="preserve"> reflected </w:t>
      </w:r>
      <w:r w:rsidR="00CE2B39" w:rsidRPr="00D76136">
        <w:rPr>
          <w:rFonts w:cstheme="minorHAnsi"/>
          <w:sz w:val="20"/>
          <w:szCs w:val="20"/>
        </w:rPr>
        <w:t xml:space="preserve">by                                </w:t>
      </w:r>
      <w:r w:rsidR="00FC7278" w:rsidRPr="00D76136">
        <w:rPr>
          <w:rFonts w:cstheme="minorHAnsi"/>
          <w:sz w:val="20"/>
          <w:szCs w:val="20"/>
        </w:rPr>
        <w:t>team members</w:t>
      </w:r>
      <w:r w:rsidR="00CE2B39" w:rsidRPr="00D76136">
        <w:rPr>
          <w:rFonts w:cstheme="minorHAnsi"/>
          <w:sz w:val="20"/>
          <w:szCs w:val="20"/>
        </w:rPr>
        <w:t xml:space="preserve"> being </w:t>
      </w:r>
      <w:r w:rsidR="00FC7278" w:rsidRPr="00D76136">
        <w:rPr>
          <w:rFonts w:cstheme="minorHAnsi"/>
          <w:sz w:val="20"/>
          <w:szCs w:val="20"/>
        </w:rPr>
        <w:t>R</w:t>
      </w:r>
      <w:r w:rsidR="00CE2B39" w:rsidRPr="00D76136">
        <w:rPr>
          <w:rFonts w:cstheme="minorHAnsi"/>
          <w:sz w:val="20"/>
          <w:szCs w:val="20"/>
        </w:rPr>
        <w:t>egistered built environment and</w:t>
      </w:r>
      <w:r w:rsidR="00FC7278" w:rsidRPr="00D76136">
        <w:rPr>
          <w:rFonts w:cstheme="minorHAnsi"/>
          <w:sz w:val="20"/>
          <w:szCs w:val="20"/>
        </w:rPr>
        <w:t>/or</w:t>
      </w:r>
      <w:r w:rsidR="00CE2B39" w:rsidRPr="00D76136">
        <w:rPr>
          <w:rFonts w:cstheme="minorHAnsi"/>
          <w:sz w:val="20"/>
          <w:szCs w:val="20"/>
        </w:rPr>
        <w:t xml:space="preserve"> planning </w:t>
      </w:r>
      <w:r w:rsidR="00FC7278" w:rsidRPr="00D76136">
        <w:rPr>
          <w:rFonts w:cstheme="minorHAnsi"/>
          <w:sz w:val="20"/>
          <w:szCs w:val="20"/>
        </w:rPr>
        <w:t>P</w:t>
      </w:r>
      <w:r w:rsidR="00CE2B39" w:rsidRPr="00D76136">
        <w:rPr>
          <w:rFonts w:cstheme="minorHAnsi"/>
          <w:sz w:val="20"/>
          <w:szCs w:val="20"/>
        </w:rPr>
        <w:t>rofessionals</w:t>
      </w:r>
      <w:r w:rsidR="00CE2B39" w:rsidRPr="00D76136">
        <w:rPr>
          <w:rStyle w:val="FootnoteReference"/>
          <w:rFonts w:cstheme="minorHAnsi"/>
          <w:sz w:val="20"/>
          <w:szCs w:val="20"/>
        </w:rPr>
        <w:footnoteReference w:id="1"/>
      </w:r>
      <w:r w:rsidR="00CE2B39" w:rsidRPr="00D76136">
        <w:rPr>
          <w:rFonts w:cstheme="minorHAnsi"/>
          <w:sz w:val="20"/>
          <w:szCs w:val="20"/>
        </w:rPr>
        <w:t xml:space="preserve"> (</w:t>
      </w:r>
      <w:r w:rsidR="00FC7278" w:rsidRPr="00D76136">
        <w:rPr>
          <w:rFonts w:cstheme="minorHAnsi"/>
          <w:sz w:val="20"/>
          <w:szCs w:val="20"/>
        </w:rPr>
        <w:t xml:space="preserve">with professional </w:t>
      </w:r>
      <w:r w:rsidR="00CE2B39" w:rsidRPr="00D76136">
        <w:rPr>
          <w:rFonts w:cstheme="minorHAnsi"/>
          <w:sz w:val="20"/>
          <w:szCs w:val="20"/>
        </w:rPr>
        <w:t>registration practice numbers), their professional registration status (</w:t>
      </w:r>
      <w:r w:rsidR="000234BA" w:rsidRPr="00D76136">
        <w:rPr>
          <w:rFonts w:cstheme="minorHAnsi"/>
          <w:sz w:val="20"/>
          <w:szCs w:val="20"/>
        </w:rPr>
        <w:t>for example student,</w:t>
      </w:r>
      <w:r w:rsidR="00CE2B39" w:rsidRPr="00D76136">
        <w:rPr>
          <w:rFonts w:cstheme="minorHAnsi"/>
          <w:sz w:val="20"/>
          <w:szCs w:val="20"/>
        </w:rPr>
        <w:t xml:space="preserve"> candidate,</w:t>
      </w:r>
      <w:r w:rsidR="008116EF" w:rsidRPr="00D76136">
        <w:rPr>
          <w:rFonts w:cstheme="minorHAnsi"/>
          <w:sz w:val="20"/>
          <w:szCs w:val="20"/>
        </w:rPr>
        <w:t xml:space="preserve"> </w:t>
      </w:r>
      <w:r w:rsidR="008F34FA" w:rsidRPr="00D76136">
        <w:rPr>
          <w:rFonts w:cstheme="minorHAnsi"/>
          <w:sz w:val="20"/>
          <w:szCs w:val="20"/>
        </w:rPr>
        <w:t xml:space="preserve">graduate </w:t>
      </w:r>
      <w:r w:rsidR="008116EF" w:rsidRPr="00D76136">
        <w:rPr>
          <w:rFonts w:cstheme="minorHAnsi"/>
          <w:sz w:val="20"/>
          <w:szCs w:val="20"/>
        </w:rPr>
        <w:t>in-training,</w:t>
      </w:r>
      <w:r w:rsidR="00CE2B39" w:rsidRPr="00D76136">
        <w:rPr>
          <w:rFonts w:cstheme="minorHAnsi"/>
          <w:sz w:val="20"/>
          <w:szCs w:val="20"/>
        </w:rPr>
        <w:t xml:space="preserve"> professional, mentor etc.) and </w:t>
      </w:r>
      <w:r w:rsidR="00145608" w:rsidRPr="00D76136">
        <w:rPr>
          <w:rFonts w:cstheme="minorHAnsi"/>
          <w:sz w:val="20"/>
          <w:szCs w:val="20"/>
        </w:rPr>
        <w:t>in the CVs and the</w:t>
      </w:r>
      <w:r w:rsidR="00FC7278" w:rsidRPr="00D76136">
        <w:rPr>
          <w:rFonts w:cstheme="minorHAnsi"/>
          <w:sz w:val="20"/>
          <w:szCs w:val="20"/>
        </w:rPr>
        <w:t>ir</w:t>
      </w:r>
      <w:r w:rsidR="00145608" w:rsidRPr="00D76136">
        <w:rPr>
          <w:rFonts w:cstheme="minorHAnsi"/>
          <w:sz w:val="20"/>
          <w:szCs w:val="20"/>
        </w:rPr>
        <w:t xml:space="preserve"> fees per </w:t>
      </w:r>
      <w:r w:rsidR="00CE2B39" w:rsidRPr="00D76136">
        <w:rPr>
          <w:rFonts w:cstheme="minorHAnsi"/>
          <w:sz w:val="20"/>
          <w:szCs w:val="20"/>
        </w:rPr>
        <w:t xml:space="preserve">hour per </w:t>
      </w:r>
      <w:r w:rsidR="00145608" w:rsidRPr="00D76136">
        <w:rPr>
          <w:rFonts w:cstheme="minorHAnsi"/>
          <w:sz w:val="20"/>
          <w:szCs w:val="20"/>
        </w:rPr>
        <w:t>resource.</w:t>
      </w:r>
    </w:p>
    <w:p w:rsidR="00CE2B39" w:rsidRPr="00D76136" w:rsidRDefault="00CE2B39" w:rsidP="009166E9">
      <w:pPr>
        <w:spacing w:after="0" w:line="240" w:lineRule="auto"/>
        <w:jc w:val="both"/>
        <w:rPr>
          <w:rFonts w:cstheme="minorHAnsi"/>
          <w:sz w:val="20"/>
          <w:szCs w:val="20"/>
        </w:rPr>
      </w:pPr>
    </w:p>
    <w:p w:rsidR="00145608" w:rsidRPr="00D76136" w:rsidRDefault="00145608" w:rsidP="009166E9">
      <w:pPr>
        <w:spacing w:after="0" w:line="240" w:lineRule="auto"/>
        <w:jc w:val="both"/>
        <w:rPr>
          <w:rFonts w:cstheme="minorHAnsi"/>
          <w:sz w:val="20"/>
          <w:szCs w:val="20"/>
        </w:rPr>
      </w:pPr>
      <w:r w:rsidRPr="00D76136">
        <w:rPr>
          <w:rFonts w:cstheme="minorHAnsi"/>
          <w:sz w:val="20"/>
          <w:szCs w:val="20"/>
        </w:rPr>
        <w:t xml:space="preserve">It is essential that the </w:t>
      </w:r>
      <w:r w:rsidR="00FC7278" w:rsidRPr="00D76136">
        <w:rPr>
          <w:rFonts w:cstheme="minorHAnsi"/>
          <w:sz w:val="20"/>
          <w:szCs w:val="20"/>
        </w:rPr>
        <w:t>make-up of the</w:t>
      </w:r>
      <w:r w:rsidRPr="00D76136">
        <w:rPr>
          <w:rFonts w:cstheme="minorHAnsi"/>
          <w:sz w:val="20"/>
          <w:szCs w:val="20"/>
        </w:rPr>
        <w:t xml:space="preserve"> </w:t>
      </w:r>
      <w:r w:rsidR="00FC7278" w:rsidRPr="00D76136">
        <w:rPr>
          <w:rFonts w:cstheme="minorHAnsi"/>
          <w:sz w:val="20"/>
          <w:szCs w:val="20"/>
        </w:rPr>
        <w:t xml:space="preserve">team </w:t>
      </w:r>
      <w:r w:rsidRPr="00D76136">
        <w:rPr>
          <w:rFonts w:cstheme="minorHAnsi"/>
          <w:sz w:val="20"/>
          <w:szCs w:val="20"/>
        </w:rPr>
        <w:t xml:space="preserve">will have </w:t>
      </w:r>
      <w:r w:rsidR="000234BA" w:rsidRPr="00D76136">
        <w:rPr>
          <w:rFonts w:cstheme="minorHAnsi"/>
          <w:sz w:val="20"/>
          <w:szCs w:val="20"/>
        </w:rPr>
        <w:t xml:space="preserve">both senior (professional) and more junior (candidate) </w:t>
      </w:r>
      <w:r w:rsidR="00FC7278" w:rsidRPr="00D76136">
        <w:rPr>
          <w:rFonts w:cstheme="minorHAnsi"/>
          <w:sz w:val="20"/>
          <w:szCs w:val="20"/>
        </w:rPr>
        <w:t xml:space="preserve">members with </w:t>
      </w:r>
      <w:r w:rsidRPr="00D76136">
        <w:rPr>
          <w:rFonts w:cstheme="minorHAnsi"/>
          <w:sz w:val="20"/>
          <w:szCs w:val="20"/>
        </w:rPr>
        <w:t>qualifications and</w:t>
      </w:r>
      <w:r w:rsidR="00FC7278" w:rsidRPr="00D76136">
        <w:rPr>
          <w:rFonts w:cstheme="minorHAnsi"/>
          <w:sz w:val="20"/>
          <w:szCs w:val="20"/>
        </w:rPr>
        <w:t xml:space="preserve"> inter-disciplinary</w:t>
      </w:r>
      <w:r w:rsidRPr="00D76136">
        <w:rPr>
          <w:rFonts w:cstheme="minorHAnsi"/>
          <w:sz w:val="20"/>
          <w:szCs w:val="20"/>
        </w:rPr>
        <w:t xml:space="preserve"> experience in:</w:t>
      </w:r>
    </w:p>
    <w:p w:rsidR="00145608" w:rsidRPr="00D76136" w:rsidRDefault="00145608" w:rsidP="009166E9">
      <w:pPr>
        <w:spacing w:after="0" w:line="240" w:lineRule="auto"/>
        <w:jc w:val="both"/>
        <w:rPr>
          <w:rFonts w:cstheme="minorHAnsi"/>
          <w:sz w:val="20"/>
          <w:szCs w:val="20"/>
        </w:rPr>
      </w:pPr>
    </w:p>
    <w:p w:rsidR="00FC7278" w:rsidRPr="00D76136" w:rsidRDefault="00FC727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Construction Project Management</w:t>
      </w:r>
    </w:p>
    <w:p w:rsidR="00FC7278" w:rsidRPr="00D76136" w:rsidRDefault="00FC727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Construction Management</w:t>
      </w:r>
    </w:p>
    <w:p w:rsidR="00145608" w:rsidRPr="00D76136" w:rsidRDefault="0014560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Project Management and Intervention Administration</w:t>
      </w:r>
      <w:r w:rsidR="00060E07" w:rsidRPr="00D76136">
        <w:rPr>
          <w:rFonts w:cstheme="minorHAnsi"/>
          <w:sz w:val="20"/>
          <w:szCs w:val="20"/>
        </w:rPr>
        <w:t>;</w:t>
      </w:r>
    </w:p>
    <w:p w:rsidR="00145608" w:rsidRPr="00D76136" w:rsidRDefault="0014560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Urban Economics</w:t>
      </w:r>
      <w:r w:rsidR="00060E07" w:rsidRPr="00D76136">
        <w:rPr>
          <w:rFonts w:cstheme="minorHAnsi"/>
          <w:sz w:val="20"/>
          <w:szCs w:val="20"/>
        </w:rPr>
        <w:t>;</w:t>
      </w:r>
    </w:p>
    <w:p w:rsidR="00145608" w:rsidRPr="00D76136" w:rsidRDefault="0014560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Town Planning</w:t>
      </w:r>
      <w:r w:rsidR="00060E07" w:rsidRPr="00D76136">
        <w:rPr>
          <w:rFonts w:cstheme="minorHAnsi"/>
          <w:sz w:val="20"/>
          <w:szCs w:val="20"/>
        </w:rPr>
        <w:t>;</w:t>
      </w:r>
    </w:p>
    <w:p w:rsidR="00FC7278" w:rsidRPr="00D76136" w:rsidRDefault="0014560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Urban Design</w:t>
      </w:r>
      <w:r w:rsidR="00FC7278" w:rsidRPr="00D76136">
        <w:rPr>
          <w:rFonts w:cstheme="minorHAnsi"/>
          <w:sz w:val="20"/>
          <w:szCs w:val="20"/>
        </w:rPr>
        <w:t>;</w:t>
      </w:r>
      <w:r w:rsidRPr="00D76136">
        <w:rPr>
          <w:rFonts w:cstheme="minorHAnsi"/>
          <w:sz w:val="20"/>
          <w:szCs w:val="20"/>
        </w:rPr>
        <w:t xml:space="preserve"> </w:t>
      </w:r>
    </w:p>
    <w:p w:rsidR="00145608" w:rsidRPr="00D76136" w:rsidRDefault="0014560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Architecture</w:t>
      </w:r>
      <w:r w:rsidR="00060E07" w:rsidRPr="00D76136">
        <w:rPr>
          <w:rFonts w:cstheme="minorHAnsi"/>
          <w:sz w:val="20"/>
          <w:szCs w:val="20"/>
        </w:rPr>
        <w:t>;</w:t>
      </w:r>
    </w:p>
    <w:p w:rsidR="00FC7278" w:rsidRPr="00D76136" w:rsidRDefault="00FC727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Landscape Architecture</w:t>
      </w:r>
    </w:p>
    <w:p w:rsidR="00F03EFA" w:rsidRPr="00D76136" w:rsidRDefault="00F03EFA"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Transport Planning;</w:t>
      </w:r>
    </w:p>
    <w:p w:rsidR="00145608" w:rsidRPr="00D76136" w:rsidRDefault="0014560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Civil and Structural Engineering</w:t>
      </w:r>
      <w:r w:rsidR="00060E07" w:rsidRPr="00D76136">
        <w:rPr>
          <w:rFonts w:cstheme="minorHAnsi"/>
          <w:sz w:val="20"/>
          <w:szCs w:val="20"/>
        </w:rPr>
        <w:t>;</w:t>
      </w:r>
    </w:p>
    <w:p w:rsidR="00145608" w:rsidRPr="00D76136" w:rsidRDefault="0014560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Quantity Surveying</w:t>
      </w:r>
      <w:r w:rsidR="00060E07" w:rsidRPr="00D76136">
        <w:rPr>
          <w:rFonts w:cstheme="minorHAnsi"/>
          <w:sz w:val="20"/>
          <w:szCs w:val="20"/>
        </w:rPr>
        <w:t>;</w:t>
      </w:r>
    </w:p>
    <w:p w:rsidR="00145608" w:rsidRPr="00D76136" w:rsidRDefault="0014560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Environmental Management</w:t>
      </w:r>
      <w:r w:rsidR="00060E07" w:rsidRPr="00D76136">
        <w:rPr>
          <w:rFonts w:cstheme="minorHAnsi"/>
          <w:sz w:val="20"/>
          <w:szCs w:val="20"/>
        </w:rPr>
        <w:t>; and</w:t>
      </w:r>
    </w:p>
    <w:p w:rsidR="00145608" w:rsidRPr="00D76136" w:rsidRDefault="00145608" w:rsidP="000245B9">
      <w:pPr>
        <w:pStyle w:val="ListParagraph"/>
        <w:numPr>
          <w:ilvl w:val="0"/>
          <w:numId w:val="7"/>
        </w:numPr>
        <w:spacing w:after="0" w:line="240" w:lineRule="auto"/>
        <w:jc w:val="both"/>
        <w:rPr>
          <w:rFonts w:cstheme="minorHAnsi"/>
          <w:sz w:val="20"/>
          <w:szCs w:val="20"/>
        </w:rPr>
      </w:pPr>
      <w:r w:rsidRPr="00D76136">
        <w:rPr>
          <w:rFonts w:cstheme="minorHAnsi"/>
          <w:sz w:val="20"/>
          <w:szCs w:val="20"/>
        </w:rPr>
        <w:t>Social Facilitation.</w:t>
      </w:r>
    </w:p>
    <w:p w:rsidR="00FD08A0" w:rsidRPr="00D76136" w:rsidRDefault="00FD08A0" w:rsidP="009166E9">
      <w:pPr>
        <w:spacing w:after="0" w:line="240" w:lineRule="auto"/>
        <w:jc w:val="both"/>
        <w:rPr>
          <w:rFonts w:cstheme="minorHAnsi"/>
          <w:sz w:val="20"/>
          <w:szCs w:val="20"/>
        </w:rPr>
      </w:pPr>
    </w:p>
    <w:p w:rsidR="00FD08A0" w:rsidRPr="00D76136" w:rsidRDefault="00145608" w:rsidP="009166E9">
      <w:pPr>
        <w:spacing w:after="0" w:line="240" w:lineRule="auto"/>
        <w:jc w:val="both"/>
        <w:rPr>
          <w:rFonts w:cstheme="minorHAnsi"/>
          <w:sz w:val="20"/>
          <w:szCs w:val="20"/>
        </w:rPr>
      </w:pPr>
      <w:r w:rsidRPr="00D76136">
        <w:rPr>
          <w:rFonts w:cstheme="minorHAnsi"/>
          <w:sz w:val="20"/>
          <w:szCs w:val="20"/>
        </w:rPr>
        <w:t xml:space="preserve">The </w:t>
      </w:r>
      <w:r w:rsidR="000234BA" w:rsidRPr="00D76136">
        <w:rPr>
          <w:rFonts w:cstheme="minorHAnsi"/>
          <w:sz w:val="20"/>
          <w:szCs w:val="20"/>
        </w:rPr>
        <w:t>make-up of the team</w:t>
      </w:r>
      <w:r w:rsidRPr="00D76136">
        <w:rPr>
          <w:rFonts w:cstheme="minorHAnsi"/>
          <w:sz w:val="20"/>
          <w:szCs w:val="20"/>
        </w:rPr>
        <w:t xml:space="preserve"> will have sound knowledge of</w:t>
      </w:r>
      <w:r w:rsidR="000234BA" w:rsidRPr="00D76136">
        <w:rPr>
          <w:rFonts w:cstheme="minorHAnsi"/>
          <w:sz w:val="20"/>
          <w:szCs w:val="20"/>
        </w:rPr>
        <w:t>:</w:t>
      </w:r>
    </w:p>
    <w:p w:rsidR="00145608" w:rsidRPr="00D76136" w:rsidRDefault="00145608" w:rsidP="000245B9">
      <w:pPr>
        <w:pStyle w:val="ListParagraph"/>
        <w:numPr>
          <w:ilvl w:val="0"/>
          <w:numId w:val="8"/>
        </w:numPr>
        <w:spacing w:after="0" w:line="240" w:lineRule="auto"/>
        <w:jc w:val="both"/>
        <w:rPr>
          <w:rFonts w:cstheme="minorHAnsi"/>
          <w:sz w:val="20"/>
          <w:szCs w:val="20"/>
        </w:rPr>
      </w:pPr>
      <w:r w:rsidRPr="00D76136">
        <w:rPr>
          <w:rFonts w:cstheme="minorHAnsi"/>
          <w:sz w:val="20"/>
          <w:szCs w:val="20"/>
        </w:rPr>
        <w:t>Intergovernmental relations</w:t>
      </w:r>
      <w:r w:rsidR="00060E07" w:rsidRPr="00D76136">
        <w:rPr>
          <w:rFonts w:cstheme="minorHAnsi"/>
          <w:sz w:val="20"/>
          <w:szCs w:val="20"/>
        </w:rPr>
        <w:t>;</w:t>
      </w:r>
    </w:p>
    <w:p w:rsidR="00145608" w:rsidRPr="00D76136" w:rsidRDefault="00145608" w:rsidP="000245B9">
      <w:pPr>
        <w:pStyle w:val="ListParagraph"/>
        <w:numPr>
          <w:ilvl w:val="0"/>
          <w:numId w:val="8"/>
        </w:numPr>
        <w:spacing w:after="0" w:line="240" w:lineRule="auto"/>
        <w:jc w:val="both"/>
        <w:rPr>
          <w:rFonts w:cstheme="minorHAnsi"/>
          <w:sz w:val="20"/>
          <w:szCs w:val="20"/>
        </w:rPr>
      </w:pPr>
      <w:r w:rsidRPr="00D76136">
        <w:rPr>
          <w:rFonts w:cstheme="minorHAnsi"/>
          <w:sz w:val="20"/>
          <w:szCs w:val="20"/>
        </w:rPr>
        <w:t>Legislation pertaining to local government</w:t>
      </w:r>
      <w:r w:rsidR="00060E07" w:rsidRPr="00D76136">
        <w:rPr>
          <w:rFonts w:cstheme="minorHAnsi"/>
          <w:sz w:val="20"/>
          <w:szCs w:val="20"/>
        </w:rPr>
        <w:t>;</w:t>
      </w:r>
    </w:p>
    <w:p w:rsidR="00145608" w:rsidRPr="00D76136" w:rsidRDefault="00145608" w:rsidP="000245B9">
      <w:pPr>
        <w:pStyle w:val="ListParagraph"/>
        <w:numPr>
          <w:ilvl w:val="0"/>
          <w:numId w:val="8"/>
        </w:numPr>
        <w:spacing w:after="0" w:line="240" w:lineRule="auto"/>
        <w:jc w:val="both"/>
        <w:rPr>
          <w:rFonts w:cstheme="minorHAnsi"/>
          <w:sz w:val="20"/>
          <w:szCs w:val="20"/>
        </w:rPr>
      </w:pPr>
      <w:r w:rsidRPr="00D76136">
        <w:rPr>
          <w:rFonts w:cstheme="minorHAnsi"/>
          <w:sz w:val="20"/>
          <w:szCs w:val="20"/>
        </w:rPr>
        <w:t>Infrastructure development</w:t>
      </w:r>
      <w:r w:rsidR="00060E07" w:rsidRPr="00D76136">
        <w:rPr>
          <w:rFonts w:cstheme="minorHAnsi"/>
          <w:sz w:val="20"/>
          <w:szCs w:val="20"/>
        </w:rPr>
        <w:t>;</w:t>
      </w:r>
    </w:p>
    <w:p w:rsidR="00145608" w:rsidRPr="00D76136" w:rsidRDefault="00145608" w:rsidP="000245B9">
      <w:pPr>
        <w:pStyle w:val="ListParagraph"/>
        <w:numPr>
          <w:ilvl w:val="0"/>
          <w:numId w:val="8"/>
        </w:numPr>
        <w:spacing w:after="0" w:line="240" w:lineRule="auto"/>
        <w:jc w:val="both"/>
        <w:rPr>
          <w:rFonts w:cstheme="minorHAnsi"/>
          <w:sz w:val="20"/>
          <w:szCs w:val="20"/>
        </w:rPr>
      </w:pPr>
      <w:r w:rsidRPr="00D76136">
        <w:rPr>
          <w:rFonts w:cstheme="minorHAnsi"/>
          <w:sz w:val="20"/>
          <w:szCs w:val="20"/>
        </w:rPr>
        <w:t>Strategic planning</w:t>
      </w:r>
      <w:r w:rsidR="00060E07" w:rsidRPr="00D76136">
        <w:rPr>
          <w:rFonts w:cstheme="minorHAnsi"/>
          <w:sz w:val="20"/>
          <w:szCs w:val="20"/>
        </w:rPr>
        <w:t>;</w:t>
      </w:r>
    </w:p>
    <w:p w:rsidR="00145608" w:rsidRPr="00D76136" w:rsidRDefault="00145608" w:rsidP="000245B9">
      <w:pPr>
        <w:pStyle w:val="ListParagraph"/>
        <w:numPr>
          <w:ilvl w:val="0"/>
          <w:numId w:val="8"/>
        </w:numPr>
        <w:spacing w:after="0" w:line="240" w:lineRule="auto"/>
        <w:jc w:val="both"/>
        <w:rPr>
          <w:rFonts w:cstheme="minorHAnsi"/>
          <w:sz w:val="20"/>
          <w:szCs w:val="20"/>
        </w:rPr>
      </w:pPr>
      <w:r w:rsidRPr="00D76136">
        <w:rPr>
          <w:rFonts w:cstheme="minorHAnsi"/>
          <w:sz w:val="20"/>
          <w:szCs w:val="20"/>
        </w:rPr>
        <w:t>Financial management</w:t>
      </w:r>
      <w:r w:rsidR="00060E07" w:rsidRPr="00D76136">
        <w:rPr>
          <w:rFonts w:cstheme="minorHAnsi"/>
          <w:sz w:val="20"/>
          <w:szCs w:val="20"/>
        </w:rPr>
        <w:t>;</w:t>
      </w:r>
      <w:r w:rsidR="0092092F" w:rsidRPr="00D76136">
        <w:rPr>
          <w:rFonts w:cstheme="minorHAnsi"/>
          <w:sz w:val="20"/>
          <w:szCs w:val="20"/>
        </w:rPr>
        <w:t xml:space="preserve">                                                                           </w:t>
      </w:r>
    </w:p>
    <w:p w:rsidR="00145608" w:rsidRPr="00D76136" w:rsidRDefault="00145608" w:rsidP="000245B9">
      <w:pPr>
        <w:pStyle w:val="ListParagraph"/>
        <w:numPr>
          <w:ilvl w:val="0"/>
          <w:numId w:val="8"/>
        </w:numPr>
        <w:spacing w:after="0" w:line="240" w:lineRule="auto"/>
        <w:jc w:val="both"/>
        <w:rPr>
          <w:rFonts w:cstheme="minorHAnsi"/>
          <w:sz w:val="20"/>
          <w:szCs w:val="20"/>
        </w:rPr>
      </w:pPr>
      <w:r w:rsidRPr="00D76136">
        <w:rPr>
          <w:rFonts w:cstheme="minorHAnsi"/>
          <w:sz w:val="20"/>
          <w:szCs w:val="20"/>
        </w:rPr>
        <w:t xml:space="preserve">Managing inter-disciplinary teams including other </w:t>
      </w:r>
      <w:r w:rsidR="0017250D" w:rsidRPr="00D76136">
        <w:rPr>
          <w:rFonts w:cstheme="minorHAnsi"/>
          <w:sz w:val="20"/>
          <w:szCs w:val="20"/>
        </w:rPr>
        <w:t>S</w:t>
      </w:r>
      <w:r w:rsidRPr="00D76136">
        <w:rPr>
          <w:rFonts w:cstheme="minorHAnsi"/>
          <w:sz w:val="20"/>
          <w:szCs w:val="20"/>
        </w:rPr>
        <w:t xml:space="preserve">ervice </w:t>
      </w:r>
      <w:r w:rsidR="0017250D" w:rsidRPr="00D76136">
        <w:rPr>
          <w:rFonts w:cstheme="minorHAnsi"/>
          <w:sz w:val="20"/>
          <w:szCs w:val="20"/>
        </w:rPr>
        <w:t>P</w:t>
      </w:r>
      <w:r w:rsidRPr="00D76136">
        <w:rPr>
          <w:rFonts w:cstheme="minorHAnsi"/>
          <w:sz w:val="20"/>
          <w:szCs w:val="20"/>
        </w:rPr>
        <w:t>roviders</w:t>
      </w:r>
      <w:r w:rsidR="00060E07" w:rsidRPr="00D76136">
        <w:rPr>
          <w:rFonts w:cstheme="minorHAnsi"/>
          <w:sz w:val="20"/>
          <w:szCs w:val="20"/>
        </w:rPr>
        <w:t>;</w:t>
      </w:r>
    </w:p>
    <w:p w:rsidR="00145608" w:rsidRPr="00D76136" w:rsidRDefault="00145608" w:rsidP="000245B9">
      <w:pPr>
        <w:pStyle w:val="ListParagraph"/>
        <w:numPr>
          <w:ilvl w:val="0"/>
          <w:numId w:val="8"/>
        </w:numPr>
        <w:spacing w:after="0" w:line="240" w:lineRule="auto"/>
        <w:jc w:val="both"/>
        <w:rPr>
          <w:rFonts w:cstheme="minorHAnsi"/>
          <w:sz w:val="20"/>
          <w:szCs w:val="20"/>
        </w:rPr>
      </w:pPr>
      <w:r w:rsidRPr="00D76136">
        <w:rPr>
          <w:rFonts w:cstheme="minorHAnsi"/>
          <w:sz w:val="20"/>
          <w:szCs w:val="20"/>
        </w:rPr>
        <w:t>Working with communities</w:t>
      </w:r>
      <w:r w:rsidR="00060E07" w:rsidRPr="00D76136">
        <w:rPr>
          <w:rFonts w:cstheme="minorHAnsi"/>
          <w:sz w:val="20"/>
          <w:szCs w:val="20"/>
        </w:rPr>
        <w:t>;</w:t>
      </w:r>
    </w:p>
    <w:p w:rsidR="00145608" w:rsidRPr="00D76136" w:rsidRDefault="00145608" w:rsidP="000245B9">
      <w:pPr>
        <w:pStyle w:val="ListParagraph"/>
        <w:numPr>
          <w:ilvl w:val="0"/>
          <w:numId w:val="8"/>
        </w:numPr>
        <w:spacing w:after="0" w:line="240" w:lineRule="auto"/>
        <w:jc w:val="both"/>
        <w:rPr>
          <w:rFonts w:cstheme="minorHAnsi"/>
          <w:sz w:val="20"/>
          <w:szCs w:val="20"/>
        </w:rPr>
      </w:pPr>
      <w:r w:rsidRPr="00D76136">
        <w:rPr>
          <w:rFonts w:cstheme="minorHAnsi"/>
          <w:sz w:val="20"/>
          <w:szCs w:val="20"/>
        </w:rPr>
        <w:t>Partnership building with public and private sector</w:t>
      </w:r>
      <w:r w:rsidR="00060E07" w:rsidRPr="00D76136">
        <w:rPr>
          <w:rFonts w:cstheme="minorHAnsi"/>
          <w:sz w:val="20"/>
          <w:szCs w:val="20"/>
        </w:rPr>
        <w:t>; and</w:t>
      </w:r>
    </w:p>
    <w:p w:rsidR="00145608" w:rsidRPr="00D76136" w:rsidRDefault="00145608" w:rsidP="000245B9">
      <w:pPr>
        <w:pStyle w:val="ListParagraph"/>
        <w:numPr>
          <w:ilvl w:val="0"/>
          <w:numId w:val="8"/>
        </w:numPr>
        <w:spacing w:after="0" w:line="240" w:lineRule="auto"/>
        <w:jc w:val="both"/>
        <w:rPr>
          <w:rFonts w:cstheme="minorHAnsi"/>
          <w:sz w:val="20"/>
          <w:szCs w:val="20"/>
        </w:rPr>
      </w:pPr>
      <w:r w:rsidRPr="00D76136">
        <w:rPr>
          <w:rFonts w:cstheme="minorHAnsi"/>
          <w:sz w:val="20"/>
          <w:szCs w:val="20"/>
        </w:rPr>
        <w:t>Good verbal and written communication skills.</w:t>
      </w:r>
    </w:p>
    <w:p w:rsidR="000234BA" w:rsidRPr="00D76136" w:rsidRDefault="000234BA" w:rsidP="000234BA">
      <w:pPr>
        <w:spacing w:after="0" w:line="240" w:lineRule="auto"/>
        <w:jc w:val="both"/>
        <w:rPr>
          <w:rFonts w:cstheme="minorHAnsi"/>
          <w:sz w:val="20"/>
          <w:szCs w:val="20"/>
        </w:rPr>
      </w:pPr>
    </w:p>
    <w:p w:rsidR="000234BA" w:rsidRPr="00D76136" w:rsidRDefault="000234BA" w:rsidP="000234BA">
      <w:pPr>
        <w:spacing w:after="0" w:line="240" w:lineRule="auto"/>
        <w:jc w:val="both"/>
        <w:rPr>
          <w:rFonts w:cstheme="minorHAnsi"/>
          <w:sz w:val="20"/>
          <w:szCs w:val="20"/>
        </w:rPr>
      </w:pPr>
      <w:r w:rsidRPr="00D76136">
        <w:rPr>
          <w:rFonts w:cstheme="minorHAnsi"/>
          <w:sz w:val="20"/>
          <w:szCs w:val="20"/>
        </w:rPr>
        <w:t>The team will have commitment to:</w:t>
      </w:r>
    </w:p>
    <w:p w:rsidR="000234BA" w:rsidRPr="00D76136" w:rsidRDefault="000234BA" w:rsidP="000234BA">
      <w:pPr>
        <w:pStyle w:val="ListParagraph"/>
        <w:numPr>
          <w:ilvl w:val="0"/>
          <w:numId w:val="8"/>
        </w:numPr>
        <w:spacing w:after="0" w:line="240" w:lineRule="auto"/>
        <w:jc w:val="both"/>
        <w:rPr>
          <w:rFonts w:cstheme="minorHAnsi"/>
          <w:sz w:val="20"/>
          <w:szCs w:val="20"/>
        </w:rPr>
      </w:pPr>
      <w:r w:rsidRPr="00D76136">
        <w:rPr>
          <w:rFonts w:cstheme="minorHAnsi"/>
          <w:sz w:val="20"/>
          <w:szCs w:val="20"/>
        </w:rPr>
        <w:t>Professional / Registered Persons Code of Ethics and Standards;</w:t>
      </w:r>
    </w:p>
    <w:p w:rsidR="000234BA" w:rsidRPr="00D76136" w:rsidRDefault="008F34FA" w:rsidP="008116EF">
      <w:pPr>
        <w:pStyle w:val="ListParagraph"/>
        <w:numPr>
          <w:ilvl w:val="0"/>
          <w:numId w:val="8"/>
        </w:numPr>
        <w:spacing w:after="0" w:line="240" w:lineRule="auto"/>
        <w:jc w:val="both"/>
        <w:rPr>
          <w:rFonts w:cstheme="minorHAnsi"/>
          <w:sz w:val="20"/>
          <w:szCs w:val="20"/>
        </w:rPr>
      </w:pPr>
      <w:r w:rsidRPr="00D76136">
        <w:rPr>
          <w:rFonts w:cstheme="minorHAnsi"/>
          <w:sz w:val="20"/>
          <w:szCs w:val="20"/>
        </w:rPr>
        <w:t xml:space="preserve">Industry, </w:t>
      </w:r>
      <w:r w:rsidR="000234BA" w:rsidRPr="00D76136">
        <w:rPr>
          <w:rFonts w:cstheme="minorHAnsi"/>
          <w:sz w:val="20"/>
          <w:szCs w:val="20"/>
        </w:rPr>
        <w:t xml:space="preserve">Government and / or Professional / Registered Persons </w:t>
      </w:r>
      <w:r w:rsidRPr="00D76136">
        <w:rPr>
          <w:rFonts w:cstheme="minorHAnsi"/>
          <w:sz w:val="20"/>
          <w:szCs w:val="20"/>
        </w:rPr>
        <w:t>f</w:t>
      </w:r>
      <w:r w:rsidR="000234BA" w:rsidRPr="00D76136">
        <w:rPr>
          <w:rFonts w:cstheme="minorHAnsi"/>
          <w:sz w:val="20"/>
          <w:szCs w:val="20"/>
        </w:rPr>
        <w:t xml:space="preserve">ee </w:t>
      </w:r>
      <w:r w:rsidRPr="00D76136">
        <w:rPr>
          <w:rFonts w:cstheme="minorHAnsi"/>
          <w:sz w:val="20"/>
          <w:szCs w:val="20"/>
        </w:rPr>
        <w:t>g</w:t>
      </w:r>
      <w:r w:rsidR="000234BA" w:rsidRPr="00D76136">
        <w:rPr>
          <w:rFonts w:cstheme="minorHAnsi"/>
          <w:sz w:val="20"/>
          <w:szCs w:val="20"/>
        </w:rPr>
        <w:t>uidelines</w:t>
      </w:r>
      <w:r w:rsidR="008116EF" w:rsidRPr="00D76136">
        <w:rPr>
          <w:rFonts w:cstheme="minorHAnsi"/>
          <w:sz w:val="20"/>
          <w:szCs w:val="20"/>
        </w:rPr>
        <w:t xml:space="preserve"> </w:t>
      </w:r>
      <w:r w:rsidR="000234BA" w:rsidRPr="00D76136">
        <w:rPr>
          <w:rFonts w:cstheme="minorHAnsi"/>
          <w:sz w:val="20"/>
          <w:szCs w:val="20"/>
        </w:rPr>
        <w:t xml:space="preserve"> </w:t>
      </w:r>
      <w:r w:rsidR="008116EF" w:rsidRPr="00D76136">
        <w:rPr>
          <w:rFonts w:cstheme="minorHAnsi"/>
          <w:sz w:val="20"/>
          <w:szCs w:val="20"/>
        </w:rPr>
        <w:t>(comprised of either TIME BASED FEES – for profession services used for technical assistance grant funding is used and PROJECT COST BASED FEES – on projects when capital funding is used)</w:t>
      </w:r>
    </w:p>
    <w:p w:rsidR="000234BA" w:rsidRPr="00D76136" w:rsidRDefault="000234BA" w:rsidP="000234BA">
      <w:pPr>
        <w:pStyle w:val="ListParagraph"/>
        <w:numPr>
          <w:ilvl w:val="0"/>
          <w:numId w:val="8"/>
        </w:numPr>
        <w:spacing w:after="0" w:line="240" w:lineRule="auto"/>
        <w:jc w:val="both"/>
        <w:rPr>
          <w:rFonts w:cstheme="minorHAnsi"/>
          <w:sz w:val="20"/>
          <w:szCs w:val="20"/>
        </w:rPr>
      </w:pPr>
      <w:r w:rsidRPr="00D76136">
        <w:rPr>
          <w:rFonts w:cstheme="minorHAnsi"/>
          <w:sz w:val="20"/>
          <w:szCs w:val="20"/>
        </w:rPr>
        <w:t>Service to society (through mentorship and/or internship programmes) as well participation on lifelong learning and continuing professional development</w:t>
      </w:r>
      <w:r w:rsidR="008116EF" w:rsidRPr="00D76136">
        <w:rPr>
          <w:rFonts w:cstheme="minorHAnsi"/>
          <w:sz w:val="20"/>
          <w:szCs w:val="20"/>
        </w:rPr>
        <w:t>; and</w:t>
      </w:r>
      <w:r w:rsidRPr="00D76136">
        <w:rPr>
          <w:rFonts w:cstheme="minorHAnsi"/>
          <w:sz w:val="20"/>
          <w:szCs w:val="20"/>
        </w:rPr>
        <w:t xml:space="preserve">                                                                                                                                                                                                                                                                                                                                                                                                                                                                                                                                                                                                                                                                                                                                                                                                                                                                                                                    </w:t>
      </w:r>
    </w:p>
    <w:p w:rsidR="000234BA" w:rsidRPr="00D76136" w:rsidRDefault="000234BA" w:rsidP="000234BA">
      <w:pPr>
        <w:pStyle w:val="ListParagraph"/>
        <w:numPr>
          <w:ilvl w:val="0"/>
          <w:numId w:val="8"/>
        </w:numPr>
        <w:spacing w:after="0" w:line="240" w:lineRule="auto"/>
        <w:jc w:val="both"/>
        <w:rPr>
          <w:rFonts w:cstheme="minorHAnsi"/>
          <w:sz w:val="20"/>
          <w:szCs w:val="20"/>
        </w:rPr>
      </w:pPr>
      <w:r w:rsidRPr="00D76136">
        <w:rPr>
          <w:rFonts w:cstheme="minorHAnsi"/>
          <w:sz w:val="20"/>
          <w:szCs w:val="20"/>
        </w:rPr>
        <w:t>Constructi</w:t>
      </w:r>
      <w:r w:rsidR="008116EF" w:rsidRPr="00D76136">
        <w:rPr>
          <w:rFonts w:cstheme="minorHAnsi"/>
          <w:sz w:val="20"/>
          <w:szCs w:val="20"/>
        </w:rPr>
        <w:t>on Health and Safety management.</w:t>
      </w:r>
    </w:p>
    <w:p w:rsidR="00145608" w:rsidRPr="00D76136" w:rsidRDefault="00145608" w:rsidP="008116EF">
      <w:pPr>
        <w:pStyle w:val="ListParagraph"/>
        <w:spacing w:after="0" w:line="240" w:lineRule="auto"/>
        <w:jc w:val="both"/>
        <w:rPr>
          <w:rFonts w:cstheme="minorHAnsi"/>
          <w:sz w:val="20"/>
          <w:szCs w:val="20"/>
        </w:rPr>
      </w:pPr>
    </w:p>
    <w:p w:rsidR="005B0691" w:rsidRPr="00D76136" w:rsidRDefault="00252CBF" w:rsidP="000245B9">
      <w:pPr>
        <w:pStyle w:val="ListParagraph"/>
        <w:numPr>
          <w:ilvl w:val="0"/>
          <w:numId w:val="23"/>
        </w:numPr>
        <w:spacing w:after="0" w:line="240" w:lineRule="auto"/>
        <w:rPr>
          <w:rFonts w:cstheme="minorHAnsi"/>
          <w:b/>
          <w:caps/>
        </w:rPr>
      </w:pPr>
      <w:r w:rsidRPr="00D76136">
        <w:rPr>
          <w:rFonts w:cstheme="minorHAnsi"/>
          <w:b/>
          <w:caps/>
        </w:rPr>
        <w:t>BUDGET AND TIMEFRAMES</w:t>
      </w:r>
    </w:p>
    <w:p w:rsidR="005B0691" w:rsidRPr="00D76136" w:rsidRDefault="005B0691" w:rsidP="00546B8A">
      <w:pPr>
        <w:spacing w:after="0" w:line="240" w:lineRule="auto"/>
        <w:rPr>
          <w:rFonts w:cstheme="minorHAnsi"/>
          <w:b/>
          <w:sz w:val="20"/>
          <w:szCs w:val="20"/>
        </w:rPr>
      </w:pPr>
    </w:p>
    <w:p w:rsidR="00731253" w:rsidRPr="00D76136" w:rsidRDefault="009166E9" w:rsidP="00546B8A">
      <w:pPr>
        <w:spacing w:after="0" w:line="240" w:lineRule="auto"/>
        <w:rPr>
          <w:rFonts w:cstheme="minorHAnsi"/>
          <w:sz w:val="20"/>
          <w:szCs w:val="20"/>
        </w:rPr>
      </w:pPr>
      <w:r w:rsidRPr="00D76136">
        <w:rPr>
          <w:rFonts w:cstheme="minorHAnsi"/>
          <w:sz w:val="20"/>
          <w:szCs w:val="20"/>
        </w:rPr>
        <w:t>It is compulsory that the Service Provider utilise the table</w:t>
      </w:r>
      <w:r w:rsidR="00E17B0A" w:rsidRPr="00D76136">
        <w:rPr>
          <w:rFonts w:cstheme="minorHAnsi"/>
          <w:sz w:val="20"/>
          <w:szCs w:val="20"/>
        </w:rPr>
        <w:t>s</w:t>
      </w:r>
      <w:r w:rsidRPr="00D76136">
        <w:rPr>
          <w:rFonts w:cstheme="minorHAnsi"/>
          <w:sz w:val="20"/>
          <w:szCs w:val="20"/>
        </w:rPr>
        <w:t xml:space="preserve"> below as part of the </w:t>
      </w:r>
      <w:r w:rsidR="007364EE" w:rsidRPr="00D76136">
        <w:rPr>
          <w:rFonts w:cstheme="minorHAnsi"/>
          <w:sz w:val="20"/>
          <w:szCs w:val="20"/>
        </w:rPr>
        <w:t xml:space="preserve">financial </w:t>
      </w:r>
      <w:r w:rsidRPr="00D76136">
        <w:rPr>
          <w:rFonts w:cstheme="minorHAnsi"/>
          <w:sz w:val="20"/>
          <w:szCs w:val="20"/>
        </w:rPr>
        <w:t>proposal</w:t>
      </w:r>
      <w:r w:rsidR="007364EE" w:rsidRPr="00D76136">
        <w:rPr>
          <w:rFonts w:cstheme="minorHAnsi"/>
          <w:sz w:val="20"/>
          <w:szCs w:val="20"/>
        </w:rPr>
        <w:t xml:space="preserve"> to cost and confirm financial aspects</w:t>
      </w:r>
      <w:r w:rsidRPr="00D76136">
        <w:rPr>
          <w:rFonts w:cstheme="minorHAnsi"/>
          <w:sz w:val="20"/>
          <w:szCs w:val="20"/>
        </w:rPr>
        <w:t xml:space="preserve">.  </w:t>
      </w:r>
    </w:p>
    <w:p w:rsidR="00731253" w:rsidRPr="00D76136" w:rsidRDefault="00731253" w:rsidP="00546B8A">
      <w:pPr>
        <w:spacing w:after="0" w:line="240" w:lineRule="auto"/>
        <w:rPr>
          <w:rFonts w:cstheme="minorHAnsi"/>
          <w:sz w:val="20"/>
          <w:szCs w:val="20"/>
        </w:rPr>
      </w:pPr>
    </w:p>
    <w:p w:rsidR="009166E9" w:rsidRPr="00D76136" w:rsidRDefault="009166E9" w:rsidP="00546B8A">
      <w:pPr>
        <w:spacing w:after="0" w:line="240" w:lineRule="auto"/>
        <w:rPr>
          <w:rFonts w:cstheme="minorHAnsi"/>
          <w:sz w:val="20"/>
          <w:szCs w:val="20"/>
        </w:rPr>
      </w:pPr>
      <w:r w:rsidRPr="00D76136">
        <w:rPr>
          <w:rFonts w:cstheme="minorHAnsi"/>
          <w:b/>
          <w:sz w:val="20"/>
          <w:szCs w:val="20"/>
        </w:rPr>
        <w:t xml:space="preserve">Rates must align with the </w:t>
      </w:r>
      <w:r w:rsidR="001C3236" w:rsidRPr="00D76136">
        <w:rPr>
          <w:rFonts w:cstheme="minorHAnsi"/>
          <w:b/>
          <w:sz w:val="20"/>
          <w:szCs w:val="20"/>
        </w:rPr>
        <w:t xml:space="preserve">industry </w:t>
      </w:r>
      <w:r w:rsidR="00677C39" w:rsidRPr="00D76136">
        <w:rPr>
          <w:rFonts w:cstheme="minorHAnsi"/>
          <w:b/>
          <w:sz w:val="20"/>
          <w:szCs w:val="20"/>
        </w:rPr>
        <w:t>standards</w:t>
      </w:r>
      <w:r w:rsidR="001C3236" w:rsidRPr="00D76136">
        <w:rPr>
          <w:rFonts w:cstheme="minorHAnsi"/>
          <w:b/>
          <w:sz w:val="20"/>
          <w:szCs w:val="20"/>
        </w:rPr>
        <w:t xml:space="preserve"> or lower</w:t>
      </w:r>
      <w:r w:rsidRPr="00D76136">
        <w:rPr>
          <w:rFonts w:cstheme="minorHAnsi"/>
          <w:sz w:val="20"/>
          <w:szCs w:val="20"/>
        </w:rPr>
        <w:t>:</w:t>
      </w:r>
    </w:p>
    <w:p w:rsidR="009166E9" w:rsidRPr="00D76136" w:rsidRDefault="009166E9" w:rsidP="00546B8A">
      <w:pPr>
        <w:spacing w:after="0" w:line="240" w:lineRule="auto"/>
        <w:rPr>
          <w:rFonts w:cstheme="minorHAnsi"/>
          <w:sz w:val="20"/>
          <w:szCs w:val="20"/>
        </w:rPr>
      </w:pPr>
    </w:p>
    <w:p w:rsidR="00252CBF" w:rsidRPr="00D76136" w:rsidRDefault="00252CBF" w:rsidP="000245B9">
      <w:pPr>
        <w:pStyle w:val="ListParagraph"/>
        <w:numPr>
          <w:ilvl w:val="1"/>
          <w:numId w:val="23"/>
        </w:numPr>
        <w:spacing w:after="0" w:line="240" w:lineRule="auto"/>
        <w:rPr>
          <w:rFonts w:cstheme="minorHAnsi"/>
          <w:b/>
          <w:caps/>
        </w:rPr>
      </w:pPr>
      <w:r w:rsidRPr="00D76136">
        <w:rPr>
          <w:rFonts w:cstheme="minorHAnsi"/>
          <w:b/>
          <w:caps/>
        </w:rPr>
        <w:t>NDP OVERALL PROGRAMME MANAGEMENT</w:t>
      </w:r>
    </w:p>
    <w:p w:rsidR="00252CBF" w:rsidRPr="00D76136" w:rsidRDefault="00252CBF" w:rsidP="00546B8A">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3085"/>
        <w:gridCol w:w="1793"/>
        <w:gridCol w:w="2077"/>
        <w:gridCol w:w="946"/>
        <w:gridCol w:w="1647"/>
      </w:tblGrid>
      <w:tr w:rsidR="008116EF" w:rsidRPr="00D76136" w:rsidTr="008116EF">
        <w:tc>
          <w:tcPr>
            <w:tcW w:w="3085" w:type="dxa"/>
            <w:shd w:val="clear" w:color="auto" w:fill="F2F2F2" w:themeFill="background1" w:themeFillShade="F2"/>
          </w:tcPr>
          <w:p w:rsidR="008116EF" w:rsidRPr="00D76136" w:rsidRDefault="008116EF" w:rsidP="00546B8A">
            <w:pPr>
              <w:rPr>
                <w:rFonts w:cstheme="minorHAnsi"/>
                <w:b/>
                <w:sz w:val="20"/>
                <w:szCs w:val="20"/>
              </w:rPr>
            </w:pPr>
            <w:r w:rsidRPr="00D76136">
              <w:rPr>
                <w:rFonts w:cstheme="minorHAnsi"/>
                <w:b/>
                <w:sz w:val="20"/>
                <w:szCs w:val="20"/>
              </w:rPr>
              <w:t>RESOURCE</w:t>
            </w:r>
          </w:p>
        </w:tc>
        <w:tc>
          <w:tcPr>
            <w:tcW w:w="1793" w:type="dxa"/>
            <w:shd w:val="clear" w:color="auto" w:fill="F2F2F2" w:themeFill="background1" w:themeFillShade="F2"/>
          </w:tcPr>
          <w:p w:rsidR="008116EF" w:rsidRPr="00D76136" w:rsidRDefault="008116EF" w:rsidP="00546B8A">
            <w:pPr>
              <w:rPr>
                <w:rFonts w:cstheme="minorHAnsi"/>
                <w:b/>
                <w:caps/>
                <w:sz w:val="20"/>
                <w:szCs w:val="20"/>
              </w:rPr>
            </w:pPr>
            <w:r w:rsidRPr="00D76136">
              <w:rPr>
                <w:rFonts w:cstheme="minorHAnsi"/>
                <w:b/>
                <w:caps/>
                <w:sz w:val="20"/>
                <w:szCs w:val="20"/>
              </w:rPr>
              <w:t>status</w:t>
            </w:r>
            <w:r w:rsidR="008F34FA" w:rsidRPr="00D76136">
              <w:rPr>
                <w:rFonts w:cstheme="minorHAnsi"/>
                <w:b/>
                <w:caps/>
                <w:sz w:val="20"/>
                <w:szCs w:val="20"/>
              </w:rPr>
              <w:t xml:space="preserve"> (level)</w:t>
            </w:r>
          </w:p>
        </w:tc>
        <w:tc>
          <w:tcPr>
            <w:tcW w:w="2077" w:type="dxa"/>
            <w:shd w:val="clear" w:color="auto" w:fill="F2F2F2" w:themeFill="background1" w:themeFillShade="F2"/>
          </w:tcPr>
          <w:p w:rsidR="008116EF" w:rsidRPr="00D76136" w:rsidRDefault="008116EF" w:rsidP="00546B8A">
            <w:pPr>
              <w:rPr>
                <w:rFonts w:cstheme="minorHAnsi"/>
                <w:b/>
                <w:sz w:val="20"/>
                <w:szCs w:val="20"/>
              </w:rPr>
            </w:pPr>
            <w:r w:rsidRPr="00D76136">
              <w:rPr>
                <w:rFonts w:cstheme="minorHAnsi"/>
                <w:b/>
                <w:sz w:val="20"/>
                <w:szCs w:val="20"/>
              </w:rPr>
              <w:t>RESOURCE COST PER HOUR</w:t>
            </w:r>
          </w:p>
        </w:tc>
        <w:tc>
          <w:tcPr>
            <w:tcW w:w="946" w:type="dxa"/>
            <w:shd w:val="clear" w:color="auto" w:fill="F2F2F2" w:themeFill="background1" w:themeFillShade="F2"/>
          </w:tcPr>
          <w:p w:rsidR="008116EF" w:rsidRPr="00D76136" w:rsidRDefault="008116EF" w:rsidP="00546B8A">
            <w:pPr>
              <w:rPr>
                <w:rFonts w:cstheme="minorHAnsi"/>
                <w:b/>
                <w:sz w:val="20"/>
                <w:szCs w:val="20"/>
              </w:rPr>
            </w:pPr>
            <w:r w:rsidRPr="00D76136">
              <w:rPr>
                <w:rFonts w:cstheme="minorHAnsi"/>
                <w:b/>
                <w:sz w:val="20"/>
                <w:szCs w:val="20"/>
              </w:rPr>
              <w:t>HRS  PER MONTH</w:t>
            </w:r>
          </w:p>
        </w:tc>
        <w:tc>
          <w:tcPr>
            <w:tcW w:w="1647" w:type="dxa"/>
            <w:shd w:val="clear" w:color="auto" w:fill="F2F2F2" w:themeFill="background1" w:themeFillShade="F2"/>
          </w:tcPr>
          <w:p w:rsidR="008116EF" w:rsidRPr="00D76136" w:rsidRDefault="008116EF" w:rsidP="00546B8A">
            <w:pPr>
              <w:rPr>
                <w:rFonts w:cstheme="minorHAnsi"/>
                <w:b/>
                <w:sz w:val="20"/>
                <w:szCs w:val="20"/>
              </w:rPr>
            </w:pPr>
            <w:r w:rsidRPr="00D76136">
              <w:rPr>
                <w:rFonts w:cstheme="minorHAnsi"/>
                <w:b/>
                <w:sz w:val="20"/>
                <w:szCs w:val="20"/>
              </w:rPr>
              <w:t>SUB-TOTAL COST (COST X HRS)</w:t>
            </w:r>
          </w:p>
        </w:tc>
      </w:tr>
      <w:tr w:rsidR="008116EF" w:rsidRPr="00D76136" w:rsidTr="008116EF">
        <w:tc>
          <w:tcPr>
            <w:tcW w:w="3085" w:type="dxa"/>
          </w:tcPr>
          <w:p w:rsidR="008116EF" w:rsidRPr="00D76136" w:rsidRDefault="008116EF" w:rsidP="00546B8A">
            <w:pPr>
              <w:rPr>
                <w:rFonts w:cstheme="minorHAnsi"/>
                <w:sz w:val="20"/>
                <w:szCs w:val="20"/>
              </w:rPr>
            </w:pPr>
            <w:r w:rsidRPr="00D76136">
              <w:rPr>
                <w:rFonts w:cstheme="minorHAnsi"/>
                <w:sz w:val="20"/>
                <w:szCs w:val="20"/>
              </w:rPr>
              <w:t>Eg. Programme Manager</w:t>
            </w:r>
          </w:p>
        </w:tc>
        <w:tc>
          <w:tcPr>
            <w:tcW w:w="1793" w:type="dxa"/>
          </w:tcPr>
          <w:p w:rsidR="008116EF" w:rsidRPr="00D76136" w:rsidRDefault="008116EF" w:rsidP="00546B8A">
            <w:pPr>
              <w:rPr>
                <w:rFonts w:cstheme="minorHAnsi"/>
                <w:sz w:val="20"/>
                <w:szCs w:val="20"/>
              </w:rPr>
            </w:pPr>
            <w:r w:rsidRPr="00D76136">
              <w:rPr>
                <w:rFonts w:cstheme="minorHAnsi"/>
                <w:sz w:val="20"/>
                <w:szCs w:val="20"/>
              </w:rPr>
              <w:t>Eg. Professional</w:t>
            </w:r>
          </w:p>
        </w:tc>
        <w:tc>
          <w:tcPr>
            <w:tcW w:w="2077" w:type="dxa"/>
          </w:tcPr>
          <w:p w:rsidR="008116EF" w:rsidRPr="00D76136" w:rsidRDefault="008116EF" w:rsidP="00546B8A">
            <w:pPr>
              <w:rPr>
                <w:rFonts w:cstheme="minorHAnsi"/>
                <w:sz w:val="20"/>
                <w:szCs w:val="20"/>
              </w:rPr>
            </w:pPr>
          </w:p>
        </w:tc>
        <w:tc>
          <w:tcPr>
            <w:tcW w:w="946" w:type="dxa"/>
          </w:tcPr>
          <w:p w:rsidR="008116EF" w:rsidRPr="00D76136" w:rsidRDefault="008116EF" w:rsidP="00546B8A">
            <w:pPr>
              <w:rPr>
                <w:rFonts w:cstheme="minorHAnsi"/>
                <w:sz w:val="20"/>
                <w:szCs w:val="20"/>
              </w:rPr>
            </w:pPr>
          </w:p>
        </w:tc>
        <w:tc>
          <w:tcPr>
            <w:tcW w:w="1647" w:type="dxa"/>
          </w:tcPr>
          <w:p w:rsidR="008116EF" w:rsidRPr="00D76136" w:rsidRDefault="008116EF" w:rsidP="00546B8A">
            <w:pPr>
              <w:rPr>
                <w:rFonts w:cstheme="minorHAnsi"/>
                <w:sz w:val="20"/>
                <w:szCs w:val="20"/>
              </w:rPr>
            </w:pPr>
          </w:p>
        </w:tc>
      </w:tr>
      <w:tr w:rsidR="008F34FA" w:rsidRPr="00D76136" w:rsidTr="008116EF">
        <w:tc>
          <w:tcPr>
            <w:tcW w:w="3085" w:type="dxa"/>
          </w:tcPr>
          <w:p w:rsidR="008F34FA" w:rsidRPr="00D76136" w:rsidRDefault="008F34FA" w:rsidP="008F34FA">
            <w:pPr>
              <w:rPr>
                <w:rFonts w:cstheme="minorHAnsi"/>
                <w:sz w:val="20"/>
                <w:szCs w:val="20"/>
              </w:rPr>
            </w:pPr>
            <w:r w:rsidRPr="00D76136">
              <w:rPr>
                <w:rFonts w:cstheme="minorHAnsi"/>
                <w:sz w:val="20"/>
                <w:szCs w:val="20"/>
              </w:rPr>
              <w:t>Eg. Quantity Surveyor</w:t>
            </w:r>
          </w:p>
        </w:tc>
        <w:tc>
          <w:tcPr>
            <w:tcW w:w="1793" w:type="dxa"/>
          </w:tcPr>
          <w:p w:rsidR="008F34FA" w:rsidRPr="00D76136" w:rsidRDefault="008F34FA" w:rsidP="008F34FA">
            <w:pPr>
              <w:rPr>
                <w:rFonts w:cstheme="minorHAnsi"/>
                <w:sz w:val="20"/>
                <w:szCs w:val="20"/>
              </w:rPr>
            </w:pPr>
            <w:r w:rsidRPr="00D76136">
              <w:rPr>
                <w:rFonts w:cstheme="minorHAnsi"/>
                <w:sz w:val="20"/>
                <w:szCs w:val="20"/>
              </w:rPr>
              <w:t>Eg. Candidate</w:t>
            </w:r>
          </w:p>
        </w:tc>
        <w:tc>
          <w:tcPr>
            <w:tcW w:w="2077" w:type="dxa"/>
          </w:tcPr>
          <w:p w:rsidR="008F34FA" w:rsidRPr="00D76136" w:rsidRDefault="008F34FA" w:rsidP="00546B8A">
            <w:pPr>
              <w:rPr>
                <w:rFonts w:cstheme="minorHAnsi"/>
                <w:sz w:val="20"/>
                <w:szCs w:val="20"/>
              </w:rPr>
            </w:pPr>
          </w:p>
        </w:tc>
        <w:tc>
          <w:tcPr>
            <w:tcW w:w="946" w:type="dxa"/>
          </w:tcPr>
          <w:p w:rsidR="008F34FA" w:rsidRPr="00D76136" w:rsidRDefault="008F34FA" w:rsidP="00546B8A">
            <w:pPr>
              <w:rPr>
                <w:rFonts w:cstheme="minorHAnsi"/>
                <w:sz w:val="20"/>
                <w:szCs w:val="20"/>
              </w:rPr>
            </w:pPr>
          </w:p>
        </w:tc>
        <w:tc>
          <w:tcPr>
            <w:tcW w:w="1647" w:type="dxa"/>
          </w:tcPr>
          <w:p w:rsidR="008F34FA" w:rsidRPr="00D76136" w:rsidRDefault="008F34FA" w:rsidP="00546B8A">
            <w:pPr>
              <w:rPr>
                <w:rFonts w:cstheme="minorHAnsi"/>
                <w:sz w:val="20"/>
                <w:szCs w:val="20"/>
              </w:rPr>
            </w:pPr>
          </w:p>
        </w:tc>
      </w:tr>
      <w:tr w:rsidR="008F34FA" w:rsidRPr="00D76136" w:rsidTr="008116EF">
        <w:tc>
          <w:tcPr>
            <w:tcW w:w="3085" w:type="dxa"/>
            <w:tcBorders>
              <w:bottom w:val="single" w:sz="4" w:space="0" w:color="auto"/>
            </w:tcBorders>
          </w:tcPr>
          <w:p w:rsidR="008F34FA" w:rsidRPr="00D76136" w:rsidRDefault="008F34FA" w:rsidP="00546B8A">
            <w:pPr>
              <w:rPr>
                <w:rFonts w:cstheme="minorHAnsi"/>
                <w:sz w:val="20"/>
                <w:szCs w:val="20"/>
              </w:rPr>
            </w:pPr>
          </w:p>
        </w:tc>
        <w:tc>
          <w:tcPr>
            <w:tcW w:w="1793" w:type="dxa"/>
            <w:tcBorders>
              <w:bottom w:val="single" w:sz="4" w:space="0" w:color="auto"/>
            </w:tcBorders>
          </w:tcPr>
          <w:p w:rsidR="008F34FA" w:rsidRPr="00D76136" w:rsidRDefault="008F34FA" w:rsidP="00546B8A">
            <w:pPr>
              <w:rPr>
                <w:rFonts w:cstheme="minorHAnsi"/>
                <w:sz w:val="20"/>
                <w:szCs w:val="20"/>
              </w:rPr>
            </w:pPr>
          </w:p>
        </w:tc>
        <w:tc>
          <w:tcPr>
            <w:tcW w:w="2077" w:type="dxa"/>
            <w:tcBorders>
              <w:bottom w:val="single" w:sz="4" w:space="0" w:color="auto"/>
            </w:tcBorders>
          </w:tcPr>
          <w:p w:rsidR="008F34FA" w:rsidRPr="00D76136" w:rsidRDefault="008F34FA" w:rsidP="00546B8A">
            <w:pPr>
              <w:rPr>
                <w:rFonts w:cstheme="minorHAnsi"/>
                <w:sz w:val="20"/>
                <w:szCs w:val="20"/>
              </w:rPr>
            </w:pPr>
          </w:p>
        </w:tc>
        <w:tc>
          <w:tcPr>
            <w:tcW w:w="946" w:type="dxa"/>
            <w:tcBorders>
              <w:bottom w:val="single" w:sz="4" w:space="0" w:color="auto"/>
            </w:tcBorders>
          </w:tcPr>
          <w:p w:rsidR="008F34FA" w:rsidRPr="00D76136" w:rsidRDefault="008F34FA" w:rsidP="00546B8A">
            <w:pPr>
              <w:rPr>
                <w:rFonts w:cstheme="minorHAnsi"/>
                <w:sz w:val="20"/>
                <w:szCs w:val="20"/>
              </w:rPr>
            </w:pPr>
          </w:p>
        </w:tc>
        <w:tc>
          <w:tcPr>
            <w:tcW w:w="1647" w:type="dxa"/>
          </w:tcPr>
          <w:p w:rsidR="008F34FA" w:rsidRPr="00D76136" w:rsidRDefault="008F34FA" w:rsidP="00546B8A">
            <w:pPr>
              <w:rPr>
                <w:rFonts w:cstheme="minorHAnsi"/>
                <w:sz w:val="20"/>
                <w:szCs w:val="20"/>
              </w:rPr>
            </w:pPr>
          </w:p>
        </w:tc>
      </w:tr>
      <w:tr w:rsidR="008F34FA" w:rsidRPr="00D76136" w:rsidTr="008116EF">
        <w:tc>
          <w:tcPr>
            <w:tcW w:w="3085"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r w:rsidRPr="00D76136">
              <w:rPr>
                <w:rFonts w:cstheme="minorHAnsi"/>
                <w:b/>
                <w:sz w:val="20"/>
                <w:szCs w:val="20"/>
              </w:rPr>
              <w:t>TOTAL COST PER MONTH</w:t>
            </w:r>
          </w:p>
        </w:tc>
        <w:tc>
          <w:tcPr>
            <w:tcW w:w="1793"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p>
        </w:tc>
        <w:tc>
          <w:tcPr>
            <w:tcW w:w="2077"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p>
        </w:tc>
        <w:tc>
          <w:tcPr>
            <w:tcW w:w="946"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546B8A">
            <w:pPr>
              <w:rPr>
                <w:rFonts w:cstheme="minorHAnsi"/>
                <w:b/>
                <w:sz w:val="20"/>
                <w:szCs w:val="20"/>
              </w:rPr>
            </w:pPr>
          </w:p>
        </w:tc>
        <w:tc>
          <w:tcPr>
            <w:tcW w:w="1647" w:type="dxa"/>
            <w:tcBorders>
              <w:left w:val="single" w:sz="4" w:space="0" w:color="auto"/>
            </w:tcBorders>
            <w:shd w:val="clear" w:color="auto" w:fill="D9D9D9" w:themeFill="background1" w:themeFillShade="D9"/>
          </w:tcPr>
          <w:p w:rsidR="008F34FA" w:rsidRPr="00D76136" w:rsidRDefault="008F34FA" w:rsidP="00546B8A">
            <w:pPr>
              <w:rPr>
                <w:rFonts w:cstheme="minorHAnsi"/>
                <w:b/>
                <w:sz w:val="20"/>
                <w:szCs w:val="20"/>
              </w:rPr>
            </w:pPr>
          </w:p>
        </w:tc>
      </w:tr>
      <w:tr w:rsidR="008F34FA" w:rsidRPr="00D76136" w:rsidTr="008116EF">
        <w:tc>
          <w:tcPr>
            <w:tcW w:w="3085"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r w:rsidRPr="00D76136">
              <w:rPr>
                <w:rFonts w:cstheme="minorHAnsi"/>
                <w:b/>
                <w:sz w:val="20"/>
                <w:szCs w:val="20"/>
              </w:rPr>
              <w:t>DISBURSEMENTS</w:t>
            </w:r>
          </w:p>
        </w:tc>
        <w:tc>
          <w:tcPr>
            <w:tcW w:w="1793"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p>
        </w:tc>
        <w:tc>
          <w:tcPr>
            <w:tcW w:w="2077"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p>
        </w:tc>
        <w:tc>
          <w:tcPr>
            <w:tcW w:w="946"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546B8A">
            <w:pPr>
              <w:rPr>
                <w:rFonts w:cstheme="minorHAnsi"/>
                <w:b/>
                <w:sz w:val="20"/>
                <w:szCs w:val="20"/>
              </w:rPr>
            </w:pPr>
          </w:p>
        </w:tc>
        <w:tc>
          <w:tcPr>
            <w:tcW w:w="1647" w:type="dxa"/>
            <w:tcBorders>
              <w:left w:val="single" w:sz="4" w:space="0" w:color="auto"/>
            </w:tcBorders>
            <w:shd w:val="clear" w:color="auto" w:fill="D9D9D9" w:themeFill="background1" w:themeFillShade="D9"/>
          </w:tcPr>
          <w:p w:rsidR="008F34FA" w:rsidRPr="00D76136" w:rsidRDefault="008F34FA" w:rsidP="00546B8A">
            <w:pPr>
              <w:rPr>
                <w:rFonts w:cstheme="minorHAnsi"/>
                <w:b/>
                <w:sz w:val="20"/>
                <w:szCs w:val="20"/>
              </w:rPr>
            </w:pPr>
          </w:p>
        </w:tc>
      </w:tr>
      <w:tr w:rsidR="008F34FA" w:rsidRPr="00D76136" w:rsidTr="008116EF">
        <w:tc>
          <w:tcPr>
            <w:tcW w:w="3085"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r w:rsidRPr="00D76136">
              <w:rPr>
                <w:rFonts w:cstheme="minorHAnsi"/>
                <w:b/>
                <w:sz w:val="20"/>
                <w:szCs w:val="20"/>
              </w:rPr>
              <w:t>VAT @ 14%</w:t>
            </w:r>
          </w:p>
        </w:tc>
        <w:tc>
          <w:tcPr>
            <w:tcW w:w="1793"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p>
        </w:tc>
        <w:tc>
          <w:tcPr>
            <w:tcW w:w="2077"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p>
        </w:tc>
        <w:tc>
          <w:tcPr>
            <w:tcW w:w="946"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546B8A">
            <w:pPr>
              <w:rPr>
                <w:rFonts w:cstheme="minorHAnsi"/>
                <w:b/>
                <w:sz w:val="20"/>
                <w:szCs w:val="20"/>
              </w:rPr>
            </w:pPr>
          </w:p>
        </w:tc>
        <w:tc>
          <w:tcPr>
            <w:tcW w:w="1647" w:type="dxa"/>
            <w:tcBorders>
              <w:left w:val="single" w:sz="4" w:space="0" w:color="auto"/>
            </w:tcBorders>
            <w:shd w:val="clear" w:color="auto" w:fill="D9D9D9" w:themeFill="background1" w:themeFillShade="D9"/>
          </w:tcPr>
          <w:p w:rsidR="008F34FA" w:rsidRPr="00D76136" w:rsidRDefault="008F34FA" w:rsidP="00546B8A">
            <w:pPr>
              <w:rPr>
                <w:rFonts w:cstheme="minorHAnsi"/>
                <w:b/>
                <w:sz w:val="20"/>
                <w:szCs w:val="20"/>
              </w:rPr>
            </w:pPr>
          </w:p>
        </w:tc>
      </w:tr>
      <w:tr w:rsidR="008F34FA" w:rsidRPr="00D76136" w:rsidTr="008116EF">
        <w:tc>
          <w:tcPr>
            <w:tcW w:w="3085"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r w:rsidRPr="00D76136">
              <w:rPr>
                <w:rFonts w:cstheme="minorHAnsi"/>
                <w:b/>
                <w:sz w:val="20"/>
                <w:szCs w:val="20"/>
              </w:rPr>
              <w:t>GRAND TOTAL PER MONTH</w:t>
            </w:r>
          </w:p>
        </w:tc>
        <w:tc>
          <w:tcPr>
            <w:tcW w:w="1793"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p>
        </w:tc>
        <w:tc>
          <w:tcPr>
            <w:tcW w:w="2077"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546B8A">
            <w:pPr>
              <w:rPr>
                <w:rFonts w:cstheme="minorHAnsi"/>
                <w:b/>
                <w:sz w:val="20"/>
                <w:szCs w:val="20"/>
              </w:rPr>
            </w:pPr>
          </w:p>
        </w:tc>
        <w:tc>
          <w:tcPr>
            <w:tcW w:w="946"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546B8A">
            <w:pPr>
              <w:rPr>
                <w:rFonts w:cstheme="minorHAnsi"/>
                <w:b/>
                <w:sz w:val="20"/>
                <w:szCs w:val="20"/>
              </w:rPr>
            </w:pPr>
          </w:p>
        </w:tc>
        <w:tc>
          <w:tcPr>
            <w:tcW w:w="1647" w:type="dxa"/>
            <w:tcBorders>
              <w:left w:val="single" w:sz="4" w:space="0" w:color="auto"/>
            </w:tcBorders>
            <w:shd w:val="clear" w:color="auto" w:fill="D9D9D9" w:themeFill="background1" w:themeFillShade="D9"/>
          </w:tcPr>
          <w:p w:rsidR="008F34FA" w:rsidRPr="00D76136" w:rsidRDefault="008F34FA" w:rsidP="00546B8A">
            <w:pPr>
              <w:rPr>
                <w:rFonts w:cstheme="minorHAnsi"/>
                <w:b/>
                <w:sz w:val="20"/>
                <w:szCs w:val="20"/>
              </w:rPr>
            </w:pPr>
          </w:p>
        </w:tc>
      </w:tr>
    </w:tbl>
    <w:p w:rsidR="009166E9" w:rsidRPr="00D76136" w:rsidRDefault="009166E9" w:rsidP="00546B8A">
      <w:pPr>
        <w:spacing w:after="0" w:line="240" w:lineRule="auto"/>
        <w:rPr>
          <w:rFonts w:cstheme="minorHAnsi"/>
          <w:sz w:val="20"/>
          <w:szCs w:val="20"/>
        </w:rPr>
      </w:pPr>
    </w:p>
    <w:p w:rsidR="00E17B0A" w:rsidRPr="00D76136" w:rsidRDefault="00E17B0A" w:rsidP="00E17B0A">
      <w:pPr>
        <w:spacing w:after="0" w:line="240" w:lineRule="auto"/>
        <w:rPr>
          <w:rFonts w:cstheme="minorHAnsi"/>
          <w:sz w:val="20"/>
          <w:szCs w:val="20"/>
        </w:rPr>
      </w:pPr>
      <w:r w:rsidRPr="00D76136">
        <w:rPr>
          <w:rFonts w:cstheme="minorHAnsi"/>
          <w:sz w:val="20"/>
          <w:szCs w:val="20"/>
        </w:rPr>
        <w:t>Notes:</w:t>
      </w:r>
    </w:p>
    <w:p w:rsidR="00E17B0A" w:rsidRPr="00D76136" w:rsidRDefault="00E17B0A" w:rsidP="00546B8A">
      <w:pPr>
        <w:spacing w:after="0" w:line="240" w:lineRule="auto"/>
        <w:rPr>
          <w:rFonts w:cstheme="minorHAnsi"/>
          <w:sz w:val="20"/>
          <w:szCs w:val="20"/>
        </w:rPr>
      </w:pPr>
    </w:p>
    <w:p w:rsidR="00C75224" w:rsidRPr="00D76136" w:rsidRDefault="00E17B0A" w:rsidP="00C75224">
      <w:pPr>
        <w:pStyle w:val="ListParagraph"/>
        <w:numPr>
          <w:ilvl w:val="0"/>
          <w:numId w:val="28"/>
        </w:numPr>
        <w:spacing w:after="0" w:line="240" w:lineRule="auto"/>
        <w:rPr>
          <w:rFonts w:cstheme="minorHAnsi"/>
          <w:sz w:val="20"/>
          <w:szCs w:val="20"/>
        </w:rPr>
      </w:pPr>
      <w:r w:rsidRPr="00D76136">
        <w:rPr>
          <w:rFonts w:cstheme="minorHAnsi"/>
          <w:sz w:val="20"/>
          <w:szCs w:val="20"/>
        </w:rPr>
        <w:t>Programme Manage</w:t>
      </w:r>
      <w:r w:rsidR="00C75224" w:rsidRPr="00D76136">
        <w:rPr>
          <w:rFonts w:cstheme="minorHAnsi"/>
          <w:sz w:val="20"/>
          <w:szCs w:val="20"/>
        </w:rPr>
        <w:t>ment</w:t>
      </w:r>
      <w:r w:rsidRPr="00D76136">
        <w:rPr>
          <w:rFonts w:cstheme="minorHAnsi"/>
          <w:sz w:val="20"/>
          <w:szCs w:val="20"/>
        </w:rPr>
        <w:t xml:space="preserve"> function is expected to </w:t>
      </w:r>
      <w:r w:rsidR="00C75224" w:rsidRPr="00D76136">
        <w:rPr>
          <w:rFonts w:cstheme="minorHAnsi"/>
          <w:sz w:val="20"/>
          <w:szCs w:val="20"/>
        </w:rPr>
        <w:t>be performed by</w:t>
      </w:r>
      <w:r w:rsidRPr="00D76136">
        <w:rPr>
          <w:rFonts w:cstheme="minorHAnsi"/>
          <w:sz w:val="20"/>
          <w:szCs w:val="20"/>
        </w:rPr>
        <w:t xml:space="preserve"> a</w:t>
      </w:r>
      <w:r w:rsidR="00C75224" w:rsidRPr="00D76136">
        <w:rPr>
          <w:rFonts w:cstheme="minorHAnsi"/>
          <w:sz w:val="20"/>
          <w:szCs w:val="20"/>
        </w:rPr>
        <w:t xml:space="preserve"> recognised (registered)</w:t>
      </w:r>
      <w:r w:rsidRPr="00D76136">
        <w:rPr>
          <w:rFonts w:cstheme="minorHAnsi"/>
          <w:sz w:val="20"/>
          <w:szCs w:val="20"/>
        </w:rPr>
        <w:t xml:space="preserve"> professional</w:t>
      </w:r>
      <w:r w:rsidR="00C75224" w:rsidRPr="00D76136">
        <w:rPr>
          <w:rFonts w:cstheme="minorHAnsi"/>
          <w:sz w:val="20"/>
          <w:szCs w:val="20"/>
        </w:rPr>
        <w:t>s</w:t>
      </w:r>
      <w:r w:rsidRPr="00D76136">
        <w:rPr>
          <w:rFonts w:cstheme="minorHAnsi"/>
          <w:sz w:val="20"/>
          <w:szCs w:val="20"/>
        </w:rPr>
        <w:t xml:space="preserve"> working within the </w:t>
      </w:r>
      <w:r w:rsidR="00C75224" w:rsidRPr="00D76136">
        <w:rPr>
          <w:rFonts w:cstheme="minorHAnsi"/>
          <w:sz w:val="20"/>
          <w:szCs w:val="20"/>
        </w:rPr>
        <w:t xml:space="preserve">planning, built environment, </w:t>
      </w:r>
      <w:r w:rsidRPr="00D76136">
        <w:rPr>
          <w:rFonts w:cstheme="minorHAnsi"/>
          <w:sz w:val="20"/>
          <w:szCs w:val="20"/>
        </w:rPr>
        <w:t>construction and engineering industr</w:t>
      </w:r>
      <w:r w:rsidR="00C75224" w:rsidRPr="00D76136">
        <w:rPr>
          <w:rFonts w:cstheme="minorHAnsi"/>
          <w:sz w:val="20"/>
          <w:szCs w:val="20"/>
        </w:rPr>
        <w:t>ies who is</w:t>
      </w:r>
      <w:r w:rsidRPr="00D76136">
        <w:rPr>
          <w:rFonts w:cstheme="minorHAnsi"/>
          <w:sz w:val="20"/>
          <w:szCs w:val="20"/>
        </w:rPr>
        <w:t xml:space="preserve"> concerned </w:t>
      </w:r>
      <w:r w:rsidR="00C75224" w:rsidRPr="00D76136">
        <w:rPr>
          <w:rFonts w:cstheme="minorHAnsi"/>
          <w:sz w:val="20"/>
          <w:szCs w:val="20"/>
        </w:rPr>
        <w:t>with both the structure and practices to guide the program and provide senior-level leadership, oversight, and control</w:t>
      </w:r>
    </w:p>
    <w:p w:rsidR="00B85DA5" w:rsidRPr="00D76136" w:rsidRDefault="00B85DA5" w:rsidP="00C75224">
      <w:pPr>
        <w:pStyle w:val="ListParagraph"/>
        <w:numPr>
          <w:ilvl w:val="0"/>
          <w:numId w:val="28"/>
        </w:numPr>
        <w:spacing w:after="0" w:line="240" w:lineRule="auto"/>
        <w:rPr>
          <w:rFonts w:cstheme="minorHAnsi"/>
          <w:sz w:val="20"/>
          <w:szCs w:val="20"/>
        </w:rPr>
      </w:pPr>
      <w:r w:rsidRPr="00D76136">
        <w:rPr>
          <w:rFonts w:cstheme="minorHAnsi"/>
          <w:sz w:val="20"/>
          <w:szCs w:val="20"/>
        </w:rPr>
        <w:t xml:space="preserve">It is expected that the Programme Manager will be appointed for a </w:t>
      </w:r>
      <w:r w:rsidRPr="00D76136">
        <w:rPr>
          <w:rFonts w:cstheme="minorHAnsi"/>
          <w:b/>
          <w:sz w:val="20"/>
          <w:szCs w:val="20"/>
        </w:rPr>
        <w:t xml:space="preserve">period of </w:t>
      </w:r>
      <w:r w:rsidR="001C3236" w:rsidRPr="00D76136">
        <w:rPr>
          <w:rFonts w:cstheme="minorHAnsi"/>
          <w:b/>
          <w:sz w:val="20"/>
          <w:szCs w:val="20"/>
        </w:rPr>
        <w:t xml:space="preserve">xxx </w:t>
      </w:r>
      <w:r w:rsidRPr="00D76136">
        <w:rPr>
          <w:rFonts w:cstheme="minorHAnsi"/>
          <w:b/>
          <w:sz w:val="20"/>
          <w:szCs w:val="20"/>
        </w:rPr>
        <w:t>months</w:t>
      </w:r>
      <w:r w:rsidR="006169FE" w:rsidRPr="00D76136">
        <w:rPr>
          <w:rFonts w:cstheme="minorHAnsi"/>
          <w:b/>
          <w:sz w:val="20"/>
          <w:szCs w:val="20"/>
        </w:rPr>
        <w:t xml:space="preserve"> fro</w:t>
      </w:r>
      <w:r w:rsidR="00677C39" w:rsidRPr="00D76136">
        <w:rPr>
          <w:rFonts w:cstheme="minorHAnsi"/>
          <w:b/>
          <w:sz w:val="20"/>
          <w:szCs w:val="20"/>
        </w:rPr>
        <w:t>m the start date of xxxx</w:t>
      </w:r>
      <w:r w:rsidRPr="00D76136">
        <w:rPr>
          <w:rFonts w:cstheme="minorHAnsi"/>
          <w:sz w:val="20"/>
          <w:szCs w:val="20"/>
        </w:rPr>
        <w:t xml:space="preserve">.  The following table should be completed to confirm the total Programme Management Cost for </w:t>
      </w:r>
      <w:r w:rsidR="001C3236" w:rsidRPr="00D76136">
        <w:rPr>
          <w:rFonts w:cstheme="minorHAnsi"/>
          <w:sz w:val="20"/>
          <w:szCs w:val="20"/>
        </w:rPr>
        <w:t>xxx</w:t>
      </w:r>
      <w:r w:rsidRPr="00D76136">
        <w:rPr>
          <w:rFonts w:cstheme="minorHAnsi"/>
          <w:sz w:val="20"/>
          <w:szCs w:val="20"/>
        </w:rPr>
        <w:t xml:space="preserve"> months:</w:t>
      </w:r>
    </w:p>
    <w:p w:rsidR="00B85DA5" w:rsidRPr="00D76136" w:rsidRDefault="00B85DA5" w:rsidP="00546B8A">
      <w:pPr>
        <w:spacing w:after="0" w:line="240" w:lineRule="auto"/>
        <w:rPr>
          <w:rFonts w:cstheme="minorHAnsi"/>
          <w:sz w:val="20"/>
          <w:szCs w:val="20"/>
        </w:rPr>
      </w:pPr>
    </w:p>
    <w:p w:rsidR="00041080" w:rsidRPr="00D76136" w:rsidRDefault="00041080" w:rsidP="00546B8A">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4774"/>
        <w:gridCol w:w="4774"/>
      </w:tblGrid>
      <w:tr w:rsidR="00B85DA5" w:rsidRPr="00D76136" w:rsidTr="00B85DA5">
        <w:tc>
          <w:tcPr>
            <w:tcW w:w="4774" w:type="dxa"/>
            <w:shd w:val="clear" w:color="auto" w:fill="D9D9D9" w:themeFill="background1" w:themeFillShade="D9"/>
          </w:tcPr>
          <w:p w:rsidR="00B85DA5" w:rsidRPr="00D76136" w:rsidRDefault="00B85DA5" w:rsidP="001C3236">
            <w:pPr>
              <w:rPr>
                <w:rFonts w:cstheme="minorHAnsi"/>
                <w:b/>
                <w:sz w:val="20"/>
                <w:szCs w:val="20"/>
              </w:rPr>
            </w:pPr>
            <w:r w:rsidRPr="00D76136">
              <w:rPr>
                <w:rFonts w:cstheme="minorHAnsi"/>
                <w:b/>
                <w:sz w:val="20"/>
                <w:szCs w:val="20"/>
              </w:rPr>
              <w:t xml:space="preserve">TOTAL PROGRAMME MANAGEMENT COST FOR </w:t>
            </w:r>
            <w:r w:rsidR="001C3236" w:rsidRPr="00D76136">
              <w:rPr>
                <w:rFonts w:cstheme="minorHAnsi"/>
                <w:b/>
                <w:sz w:val="20"/>
                <w:szCs w:val="20"/>
              </w:rPr>
              <w:t>xx</w:t>
            </w:r>
            <w:r w:rsidRPr="00D76136">
              <w:rPr>
                <w:rFonts w:cstheme="minorHAnsi"/>
                <w:b/>
                <w:sz w:val="20"/>
                <w:szCs w:val="20"/>
              </w:rPr>
              <w:t xml:space="preserve"> MONTHS</w:t>
            </w:r>
          </w:p>
        </w:tc>
        <w:tc>
          <w:tcPr>
            <w:tcW w:w="4774" w:type="dxa"/>
          </w:tcPr>
          <w:p w:rsidR="00B85DA5" w:rsidRPr="00D76136" w:rsidRDefault="00B85DA5" w:rsidP="00546B8A">
            <w:pPr>
              <w:rPr>
                <w:rFonts w:cstheme="minorHAnsi"/>
                <w:sz w:val="20"/>
                <w:szCs w:val="20"/>
              </w:rPr>
            </w:pPr>
          </w:p>
        </w:tc>
      </w:tr>
      <w:tr w:rsidR="00B85DA5" w:rsidRPr="00D76136" w:rsidTr="00B85DA5">
        <w:tc>
          <w:tcPr>
            <w:tcW w:w="4774" w:type="dxa"/>
            <w:shd w:val="clear" w:color="auto" w:fill="D9D9D9" w:themeFill="background1" w:themeFillShade="D9"/>
          </w:tcPr>
          <w:p w:rsidR="00B85DA5" w:rsidRPr="00D76136" w:rsidRDefault="00B85DA5" w:rsidP="00546B8A">
            <w:pPr>
              <w:rPr>
                <w:rFonts w:cstheme="minorHAnsi"/>
                <w:b/>
                <w:sz w:val="20"/>
                <w:szCs w:val="20"/>
              </w:rPr>
            </w:pPr>
            <w:r w:rsidRPr="00D76136">
              <w:rPr>
                <w:rFonts w:cstheme="minorHAnsi"/>
                <w:b/>
                <w:sz w:val="20"/>
                <w:szCs w:val="20"/>
              </w:rPr>
              <w:t>VAT @ 14%</w:t>
            </w:r>
          </w:p>
        </w:tc>
        <w:tc>
          <w:tcPr>
            <w:tcW w:w="4774" w:type="dxa"/>
          </w:tcPr>
          <w:p w:rsidR="00B85DA5" w:rsidRPr="00D76136" w:rsidRDefault="00B85DA5" w:rsidP="00546B8A">
            <w:pPr>
              <w:rPr>
                <w:rFonts w:cstheme="minorHAnsi"/>
                <w:sz w:val="20"/>
                <w:szCs w:val="20"/>
              </w:rPr>
            </w:pPr>
          </w:p>
        </w:tc>
      </w:tr>
      <w:tr w:rsidR="00B85DA5" w:rsidRPr="00D76136" w:rsidTr="00B85DA5">
        <w:tc>
          <w:tcPr>
            <w:tcW w:w="4774" w:type="dxa"/>
            <w:shd w:val="clear" w:color="auto" w:fill="D9D9D9" w:themeFill="background1" w:themeFillShade="D9"/>
          </w:tcPr>
          <w:p w:rsidR="00B85DA5" w:rsidRPr="00D76136" w:rsidRDefault="00B85DA5" w:rsidP="001C3236">
            <w:pPr>
              <w:rPr>
                <w:rFonts w:cstheme="minorHAnsi"/>
                <w:b/>
                <w:sz w:val="20"/>
                <w:szCs w:val="20"/>
              </w:rPr>
            </w:pPr>
            <w:r w:rsidRPr="00D76136">
              <w:rPr>
                <w:rFonts w:cstheme="minorHAnsi"/>
                <w:b/>
                <w:sz w:val="20"/>
                <w:szCs w:val="20"/>
              </w:rPr>
              <w:t xml:space="preserve">GRAND TOTAL PROGRAMME MANAGEMENT COST FOR </w:t>
            </w:r>
            <w:r w:rsidR="001C3236" w:rsidRPr="00D76136">
              <w:rPr>
                <w:rFonts w:cstheme="minorHAnsi"/>
                <w:b/>
                <w:sz w:val="20"/>
                <w:szCs w:val="20"/>
              </w:rPr>
              <w:t>xx</w:t>
            </w:r>
            <w:r w:rsidRPr="00D76136">
              <w:rPr>
                <w:rFonts w:cstheme="minorHAnsi"/>
                <w:b/>
                <w:sz w:val="20"/>
                <w:szCs w:val="20"/>
              </w:rPr>
              <w:t xml:space="preserve"> MONTHS INCLUDING VAT</w:t>
            </w:r>
          </w:p>
        </w:tc>
        <w:tc>
          <w:tcPr>
            <w:tcW w:w="4774" w:type="dxa"/>
          </w:tcPr>
          <w:p w:rsidR="00B85DA5" w:rsidRPr="00D76136" w:rsidRDefault="00B85DA5" w:rsidP="00546B8A">
            <w:pPr>
              <w:rPr>
                <w:rFonts w:cstheme="minorHAnsi"/>
                <w:sz w:val="20"/>
                <w:szCs w:val="20"/>
              </w:rPr>
            </w:pPr>
          </w:p>
        </w:tc>
      </w:tr>
    </w:tbl>
    <w:p w:rsidR="00B85DA5" w:rsidRPr="00D76136" w:rsidRDefault="00B85DA5" w:rsidP="00546B8A">
      <w:pPr>
        <w:spacing w:after="0" w:line="240" w:lineRule="auto"/>
        <w:rPr>
          <w:rFonts w:cstheme="minorHAnsi"/>
          <w:sz w:val="20"/>
          <w:szCs w:val="20"/>
        </w:rPr>
      </w:pPr>
    </w:p>
    <w:p w:rsidR="00252CBF" w:rsidRPr="00D76136" w:rsidRDefault="00252CBF" w:rsidP="000245B9">
      <w:pPr>
        <w:pStyle w:val="ListParagraph"/>
        <w:numPr>
          <w:ilvl w:val="1"/>
          <w:numId w:val="23"/>
        </w:numPr>
        <w:spacing w:after="0" w:line="240" w:lineRule="auto"/>
        <w:rPr>
          <w:rFonts w:cstheme="minorHAnsi"/>
          <w:b/>
          <w:caps/>
        </w:rPr>
      </w:pPr>
      <w:r w:rsidRPr="00D76136">
        <w:rPr>
          <w:rFonts w:cstheme="minorHAnsi"/>
          <w:b/>
          <w:caps/>
        </w:rPr>
        <w:t>COMPLIANCE DOCUMENTATION</w:t>
      </w:r>
    </w:p>
    <w:p w:rsidR="00252CBF" w:rsidRPr="00D76136" w:rsidRDefault="00252CBF" w:rsidP="00546B8A">
      <w:pPr>
        <w:spacing w:after="0" w:line="240" w:lineRule="auto"/>
        <w:rPr>
          <w:rFonts w:cstheme="minorHAnsi"/>
          <w:sz w:val="20"/>
          <w:szCs w:val="20"/>
        </w:rPr>
      </w:pPr>
    </w:p>
    <w:p w:rsidR="00252CBF" w:rsidRPr="00D76136" w:rsidRDefault="00252CBF" w:rsidP="00546B8A">
      <w:pPr>
        <w:spacing w:after="0" w:line="240" w:lineRule="auto"/>
        <w:rPr>
          <w:rFonts w:cstheme="minorHAnsi"/>
          <w:sz w:val="20"/>
          <w:szCs w:val="20"/>
        </w:rPr>
      </w:pPr>
      <w:r w:rsidRPr="00D76136">
        <w:rPr>
          <w:rFonts w:cstheme="minorHAnsi"/>
          <w:sz w:val="20"/>
          <w:szCs w:val="20"/>
        </w:rPr>
        <w:t>As mentioned previously, the Programme Manager will be required to assist with the drafting and submission of documentation.  The following table should be completed to cost compliance documentation:</w:t>
      </w:r>
    </w:p>
    <w:p w:rsidR="00252CBF" w:rsidRPr="00D76136" w:rsidRDefault="00252CBF" w:rsidP="00546B8A">
      <w:pPr>
        <w:spacing w:after="0" w:line="240" w:lineRule="auto"/>
        <w:rPr>
          <w:rFonts w:cstheme="minorHAnsi"/>
          <w:sz w:val="20"/>
          <w:szCs w:val="20"/>
        </w:rPr>
      </w:pPr>
    </w:p>
    <w:p w:rsidR="00677C39" w:rsidRPr="00D76136" w:rsidRDefault="00677C39" w:rsidP="00546B8A">
      <w:pPr>
        <w:spacing w:after="0" w:line="240" w:lineRule="auto"/>
        <w:rPr>
          <w:rFonts w:cstheme="minorHAnsi"/>
          <w:b/>
          <w:sz w:val="20"/>
          <w:szCs w:val="20"/>
        </w:rPr>
      </w:pPr>
      <w:r w:rsidRPr="00D76136">
        <w:rPr>
          <w:rFonts w:cstheme="minorHAnsi"/>
          <w:b/>
          <w:sz w:val="20"/>
          <w:szCs w:val="20"/>
        </w:rPr>
        <w:t xml:space="preserve">A:  COST – </w:t>
      </w:r>
      <w:r w:rsidR="002445E2" w:rsidRPr="00D76136">
        <w:rPr>
          <w:rFonts w:cstheme="minorHAnsi"/>
          <w:b/>
          <w:sz w:val="20"/>
          <w:szCs w:val="20"/>
        </w:rPr>
        <w:t>WORK PLAN</w:t>
      </w:r>
    </w:p>
    <w:p w:rsidR="00677C39" w:rsidRPr="00D76136" w:rsidRDefault="00677C39" w:rsidP="00546B8A">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2802"/>
        <w:gridCol w:w="1984"/>
        <w:gridCol w:w="2025"/>
        <w:gridCol w:w="948"/>
        <w:gridCol w:w="142"/>
        <w:gridCol w:w="1647"/>
      </w:tblGrid>
      <w:tr w:rsidR="008116EF" w:rsidRPr="00D76136" w:rsidTr="008F34FA">
        <w:tc>
          <w:tcPr>
            <w:tcW w:w="2802" w:type="dxa"/>
            <w:shd w:val="clear" w:color="auto" w:fill="F2F2F2" w:themeFill="background1" w:themeFillShade="F2"/>
          </w:tcPr>
          <w:p w:rsidR="008116EF" w:rsidRPr="00D76136" w:rsidRDefault="008116EF" w:rsidP="00677C39">
            <w:pPr>
              <w:rPr>
                <w:rFonts w:cstheme="minorHAnsi"/>
                <w:b/>
                <w:sz w:val="20"/>
                <w:szCs w:val="20"/>
              </w:rPr>
            </w:pPr>
            <w:r w:rsidRPr="00D76136">
              <w:rPr>
                <w:rFonts w:cstheme="minorHAnsi"/>
                <w:b/>
                <w:sz w:val="20"/>
                <w:szCs w:val="20"/>
              </w:rPr>
              <w:t>RESOURCE</w:t>
            </w:r>
          </w:p>
        </w:tc>
        <w:tc>
          <w:tcPr>
            <w:tcW w:w="1984" w:type="dxa"/>
            <w:shd w:val="clear" w:color="auto" w:fill="F2F2F2" w:themeFill="background1" w:themeFillShade="F2"/>
          </w:tcPr>
          <w:p w:rsidR="008116EF" w:rsidRPr="00D76136" w:rsidRDefault="008116EF" w:rsidP="008F34FA">
            <w:pPr>
              <w:rPr>
                <w:rFonts w:cstheme="minorHAnsi"/>
                <w:b/>
                <w:caps/>
                <w:sz w:val="20"/>
                <w:szCs w:val="20"/>
              </w:rPr>
            </w:pPr>
            <w:r w:rsidRPr="00D76136">
              <w:rPr>
                <w:rFonts w:cstheme="minorHAnsi"/>
                <w:b/>
                <w:caps/>
                <w:sz w:val="20"/>
                <w:szCs w:val="20"/>
              </w:rPr>
              <w:t>status</w:t>
            </w:r>
            <w:r w:rsidR="008F34FA" w:rsidRPr="00D76136">
              <w:rPr>
                <w:rFonts w:cstheme="minorHAnsi"/>
                <w:b/>
                <w:caps/>
                <w:sz w:val="20"/>
                <w:szCs w:val="20"/>
              </w:rPr>
              <w:t xml:space="preserve"> (level)</w:t>
            </w:r>
          </w:p>
        </w:tc>
        <w:tc>
          <w:tcPr>
            <w:tcW w:w="2025" w:type="dxa"/>
            <w:shd w:val="clear" w:color="auto" w:fill="F2F2F2" w:themeFill="background1" w:themeFillShade="F2"/>
          </w:tcPr>
          <w:p w:rsidR="008116EF" w:rsidRPr="00D76136" w:rsidRDefault="008116EF" w:rsidP="00677C39">
            <w:pPr>
              <w:rPr>
                <w:rFonts w:cstheme="minorHAnsi"/>
                <w:b/>
                <w:sz w:val="20"/>
                <w:szCs w:val="20"/>
              </w:rPr>
            </w:pPr>
            <w:r w:rsidRPr="00D76136">
              <w:rPr>
                <w:rFonts w:cstheme="minorHAnsi"/>
                <w:b/>
                <w:sz w:val="20"/>
                <w:szCs w:val="20"/>
              </w:rPr>
              <w:t>RESOURCE COST PER HOUR</w:t>
            </w:r>
          </w:p>
        </w:tc>
        <w:tc>
          <w:tcPr>
            <w:tcW w:w="948" w:type="dxa"/>
            <w:shd w:val="clear" w:color="auto" w:fill="F2F2F2" w:themeFill="background1" w:themeFillShade="F2"/>
          </w:tcPr>
          <w:p w:rsidR="008116EF" w:rsidRPr="00D76136" w:rsidRDefault="008116EF" w:rsidP="00677C39">
            <w:pPr>
              <w:rPr>
                <w:rFonts w:cstheme="minorHAnsi"/>
                <w:b/>
                <w:sz w:val="20"/>
                <w:szCs w:val="20"/>
              </w:rPr>
            </w:pPr>
            <w:r w:rsidRPr="00D76136">
              <w:rPr>
                <w:rFonts w:cstheme="minorHAnsi"/>
                <w:b/>
                <w:sz w:val="20"/>
                <w:szCs w:val="20"/>
              </w:rPr>
              <w:t>HRS  PER MONTH</w:t>
            </w:r>
          </w:p>
        </w:tc>
        <w:tc>
          <w:tcPr>
            <w:tcW w:w="1789" w:type="dxa"/>
            <w:gridSpan w:val="2"/>
            <w:shd w:val="clear" w:color="auto" w:fill="F2F2F2" w:themeFill="background1" w:themeFillShade="F2"/>
          </w:tcPr>
          <w:p w:rsidR="008116EF" w:rsidRPr="00D76136" w:rsidRDefault="008116EF" w:rsidP="00677C39">
            <w:pPr>
              <w:rPr>
                <w:rFonts w:cstheme="minorHAnsi"/>
                <w:b/>
                <w:sz w:val="20"/>
                <w:szCs w:val="20"/>
              </w:rPr>
            </w:pPr>
            <w:r w:rsidRPr="00D76136">
              <w:rPr>
                <w:rFonts w:cstheme="minorHAnsi"/>
                <w:b/>
                <w:sz w:val="20"/>
                <w:szCs w:val="20"/>
              </w:rPr>
              <w:t>SUB-TOTAL COST (COST X HRS)</w:t>
            </w:r>
          </w:p>
        </w:tc>
      </w:tr>
      <w:tr w:rsidR="008116EF" w:rsidRPr="00D76136" w:rsidTr="008F34FA">
        <w:tc>
          <w:tcPr>
            <w:tcW w:w="2802" w:type="dxa"/>
          </w:tcPr>
          <w:p w:rsidR="008116EF" w:rsidRPr="00D76136" w:rsidRDefault="008116EF" w:rsidP="00677C39">
            <w:pPr>
              <w:rPr>
                <w:rFonts w:cstheme="minorHAnsi"/>
                <w:sz w:val="20"/>
                <w:szCs w:val="20"/>
              </w:rPr>
            </w:pPr>
            <w:r w:rsidRPr="00D76136">
              <w:rPr>
                <w:rFonts w:cstheme="minorHAnsi"/>
                <w:sz w:val="20"/>
                <w:szCs w:val="20"/>
              </w:rPr>
              <w:t>Eg. Programme Manager</w:t>
            </w:r>
          </w:p>
        </w:tc>
        <w:tc>
          <w:tcPr>
            <w:tcW w:w="1984" w:type="dxa"/>
          </w:tcPr>
          <w:p w:rsidR="008116EF" w:rsidRPr="00D76136" w:rsidRDefault="008116EF" w:rsidP="008F34FA">
            <w:pPr>
              <w:rPr>
                <w:rFonts w:cstheme="minorHAnsi"/>
                <w:sz w:val="20"/>
                <w:szCs w:val="20"/>
              </w:rPr>
            </w:pPr>
            <w:r w:rsidRPr="00D76136">
              <w:rPr>
                <w:rFonts w:cstheme="minorHAnsi"/>
                <w:sz w:val="20"/>
                <w:szCs w:val="20"/>
              </w:rPr>
              <w:t>Eg. Professional</w:t>
            </w:r>
          </w:p>
        </w:tc>
        <w:tc>
          <w:tcPr>
            <w:tcW w:w="2025" w:type="dxa"/>
          </w:tcPr>
          <w:p w:rsidR="008116EF" w:rsidRPr="00D76136" w:rsidRDefault="008116EF" w:rsidP="00677C39">
            <w:pPr>
              <w:rPr>
                <w:rFonts w:cstheme="minorHAnsi"/>
                <w:sz w:val="20"/>
                <w:szCs w:val="20"/>
              </w:rPr>
            </w:pPr>
          </w:p>
        </w:tc>
        <w:tc>
          <w:tcPr>
            <w:tcW w:w="948" w:type="dxa"/>
          </w:tcPr>
          <w:p w:rsidR="008116EF" w:rsidRPr="00D76136" w:rsidRDefault="008116EF" w:rsidP="00677C39">
            <w:pPr>
              <w:rPr>
                <w:rFonts w:cstheme="minorHAnsi"/>
                <w:sz w:val="20"/>
                <w:szCs w:val="20"/>
              </w:rPr>
            </w:pPr>
          </w:p>
        </w:tc>
        <w:tc>
          <w:tcPr>
            <w:tcW w:w="1789" w:type="dxa"/>
            <w:gridSpan w:val="2"/>
          </w:tcPr>
          <w:p w:rsidR="008116EF" w:rsidRPr="00D76136" w:rsidRDefault="008116EF" w:rsidP="00677C39">
            <w:pPr>
              <w:rPr>
                <w:rFonts w:cstheme="minorHAnsi"/>
                <w:sz w:val="20"/>
                <w:szCs w:val="20"/>
              </w:rPr>
            </w:pPr>
          </w:p>
        </w:tc>
      </w:tr>
      <w:tr w:rsidR="008F34FA" w:rsidRPr="00D76136" w:rsidTr="008F34FA">
        <w:tc>
          <w:tcPr>
            <w:tcW w:w="2802" w:type="dxa"/>
          </w:tcPr>
          <w:p w:rsidR="008F34FA" w:rsidRPr="00D76136" w:rsidRDefault="008F34FA" w:rsidP="008F34FA">
            <w:pPr>
              <w:rPr>
                <w:rFonts w:cstheme="minorHAnsi"/>
                <w:sz w:val="20"/>
                <w:szCs w:val="20"/>
              </w:rPr>
            </w:pPr>
            <w:r w:rsidRPr="00D76136">
              <w:rPr>
                <w:rFonts w:cstheme="minorHAnsi"/>
                <w:sz w:val="20"/>
                <w:szCs w:val="20"/>
              </w:rPr>
              <w:t>Eg. Quantity Surveyor</w:t>
            </w:r>
          </w:p>
        </w:tc>
        <w:tc>
          <w:tcPr>
            <w:tcW w:w="1984" w:type="dxa"/>
          </w:tcPr>
          <w:p w:rsidR="008F34FA" w:rsidRPr="00D76136" w:rsidRDefault="008F34FA" w:rsidP="008F34FA">
            <w:pPr>
              <w:rPr>
                <w:rFonts w:cstheme="minorHAnsi"/>
                <w:sz w:val="20"/>
                <w:szCs w:val="20"/>
              </w:rPr>
            </w:pPr>
            <w:r w:rsidRPr="00D76136">
              <w:rPr>
                <w:rFonts w:cstheme="minorHAnsi"/>
                <w:sz w:val="20"/>
                <w:szCs w:val="20"/>
              </w:rPr>
              <w:t>Eg. Candidate</w:t>
            </w:r>
          </w:p>
        </w:tc>
        <w:tc>
          <w:tcPr>
            <w:tcW w:w="2025" w:type="dxa"/>
          </w:tcPr>
          <w:p w:rsidR="008F34FA" w:rsidRPr="00D76136" w:rsidRDefault="008F34FA" w:rsidP="00677C39">
            <w:pPr>
              <w:rPr>
                <w:rFonts w:cstheme="minorHAnsi"/>
                <w:sz w:val="20"/>
                <w:szCs w:val="20"/>
              </w:rPr>
            </w:pPr>
          </w:p>
        </w:tc>
        <w:tc>
          <w:tcPr>
            <w:tcW w:w="948" w:type="dxa"/>
          </w:tcPr>
          <w:p w:rsidR="008F34FA" w:rsidRPr="00D76136" w:rsidRDefault="008F34FA" w:rsidP="00677C39">
            <w:pPr>
              <w:rPr>
                <w:rFonts w:cstheme="minorHAnsi"/>
                <w:sz w:val="20"/>
                <w:szCs w:val="20"/>
              </w:rPr>
            </w:pPr>
          </w:p>
        </w:tc>
        <w:tc>
          <w:tcPr>
            <w:tcW w:w="1789" w:type="dxa"/>
            <w:gridSpan w:val="2"/>
          </w:tcPr>
          <w:p w:rsidR="008F34FA" w:rsidRPr="00D76136" w:rsidRDefault="008F34FA" w:rsidP="00677C39">
            <w:pPr>
              <w:rPr>
                <w:rFonts w:cstheme="minorHAnsi"/>
                <w:sz w:val="20"/>
                <w:szCs w:val="20"/>
              </w:rPr>
            </w:pPr>
          </w:p>
        </w:tc>
      </w:tr>
      <w:tr w:rsidR="008F34FA" w:rsidRPr="00D76136" w:rsidTr="008F34FA">
        <w:tc>
          <w:tcPr>
            <w:tcW w:w="2802" w:type="dxa"/>
            <w:tcBorders>
              <w:bottom w:val="single" w:sz="4" w:space="0" w:color="auto"/>
            </w:tcBorders>
          </w:tcPr>
          <w:p w:rsidR="008F34FA" w:rsidRPr="00D76136" w:rsidRDefault="008F34FA" w:rsidP="00677C39">
            <w:pPr>
              <w:rPr>
                <w:rFonts w:cstheme="minorHAnsi"/>
                <w:sz w:val="20"/>
                <w:szCs w:val="20"/>
              </w:rPr>
            </w:pPr>
          </w:p>
        </w:tc>
        <w:tc>
          <w:tcPr>
            <w:tcW w:w="1984" w:type="dxa"/>
            <w:tcBorders>
              <w:bottom w:val="single" w:sz="4" w:space="0" w:color="auto"/>
            </w:tcBorders>
          </w:tcPr>
          <w:p w:rsidR="008F34FA" w:rsidRPr="00D76136" w:rsidRDefault="008F34FA" w:rsidP="00677C39">
            <w:pPr>
              <w:rPr>
                <w:rFonts w:cstheme="minorHAnsi"/>
                <w:sz w:val="20"/>
                <w:szCs w:val="20"/>
              </w:rPr>
            </w:pPr>
          </w:p>
        </w:tc>
        <w:tc>
          <w:tcPr>
            <w:tcW w:w="2025" w:type="dxa"/>
            <w:tcBorders>
              <w:bottom w:val="single" w:sz="4" w:space="0" w:color="auto"/>
            </w:tcBorders>
          </w:tcPr>
          <w:p w:rsidR="008F34FA" w:rsidRPr="00D76136" w:rsidRDefault="008F34FA" w:rsidP="00677C39">
            <w:pPr>
              <w:rPr>
                <w:rFonts w:cstheme="minorHAnsi"/>
                <w:sz w:val="20"/>
                <w:szCs w:val="20"/>
              </w:rPr>
            </w:pPr>
          </w:p>
        </w:tc>
        <w:tc>
          <w:tcPr>
            <w:tcW w:w="948" w:type="dxa"/>
            <w:tcBorders>
              <w:bottom w:val="single" w:sz="4" w:space="0" w:color="auto"/>
            </w:tcBorders>
          </w:tcPr>
          <w:p w:rsidR="008F34FA" w:rsidRPr="00D76136" w:rsidRDefault="008F34FA" w:rsidP="00677C39">
            <w:pPr>
              <w:rPr>
                <w:rFonts w:cstheme="minorHAnsi"/>
                <w:sz w:val="20"/>
                <w:szCs w:val="20"/>
              </w:rPr>
            </w:pPr>
          </w:p>
        </w:tc>
        <w:tc>
          <w:tcPr>
            <w:tcW w:w="1789" w:type="dxa"/>
            <w:gridSpan w:val="2"/>
          </w:tcPr>
          <w:p w:rsidR="008F34FA" w:rsidRPr="00D76136" w:rsidRDefault="008F34FA" w:rsidP="00677C39">
            <w:pPr>
              <w:rPr>
                <w:rFonts w:cstheme="minorHAnsi"/>
                <w:sz w:val="20"/>
                <w:szCs w:val="20"/>
              </w:rPr>
            </w:pPr>
          </w:p>
        </w:tc>
      </w:tr>
      <w:tr w:rsidR="008F34FA" w:rsidRPr="00D76136" w:rsidTr="008F34FA">
        <w:tc>
          <w:tcPr>
            <w:tcW w:w="2802"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2445E2">
            <w:pPr>
              <w:rPr>
                <w:rFonts w:cstheme="minorHAnsi"/>
                <w:b/>
                <w:sz w:val="20"/>
                <w:szCs w:val="20"/>
              </w:rPr>
            </w:pPr>
            <w:r w:rsidRPr="00D76136">
              <w:rPr>
                <w:rFonts w:cstheme="minorHAnsi"/>
                <w:b/>
                <w:sz w:val="20"/>
                <w:szCs w:val="20"/>
              </w:rPr>
              <w:t xml:space="preserve">TOTAL COST:  </w:t>
            </w:r>
          </w:p>
        </w:tc>
        <w:tc>
          <w:tcPr>
            <w:tcW w:w="198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2025"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c>
          <w:tcPr>
            <w:tcW w:w="1789" w:type="dxa"/>
            <w:gridSpan w:val="2"/>
            <w:tcBorders>
              <w:lef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r>
      <w:tr w:rsidR="008F34FA" w:rsidRPr="00D76136" w:rsidTr="008F34FA">
        <w:tc>
          <w:tcPr>
            <w:tcW w:w="2802"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r w:rsidRPr="00D76136">
              <w:rPr>
                <w:rFonts w:cstheme="minorHAnsi"/>
                <w:b/>
                <w:sz w:val="20"/>
                <w:szCs w:val="20"/>
              </w:rPr>
              <w:t>DISBURSEMENTS</w:t>
            </w:r>
          </w:p>
        </w:tc>
        <w:tc>
          <w:tcPr>
            <w:tcW w:w="198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2025"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c>
          <w:tcPr>
            <w:tcW w:w="1789" w:type="dxa"/>
            <w:gridSpan w:val="2"/>
            <w:tcBorders>
              <w:lef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r>
      <w:tr w:rsidR="008F34FA" w:rsidRPr="00D76136" w:rsidTr="008F34FA">
        <w:tc>
          <w:tcPr>
            <w:tcW w:w="2802"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r w:rsidRPr="00D76136">
              <w:rPr>
                <w:rFonts w:cstheme="minorHAnsi"/>
                <w:b/>
                <w:sz w:val="20"/>
                <w:szCs w:val="20"/>
              </w:rPr>
              <w:t>VAT @ 14%</w:t>
            </w:r>
          </w:p>
        </w:tc>
        <w:tc>
          <w:tcPr>
            <w:tcW w:w="198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2025"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c>
          <w:tcPr>
            <w:tcW w:w="1789" w:type="dxa"/>
            <w:gridSpan w:val="2"/>
            <w:tcBorders>
              <w:lef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r>
      <w:tr w:rsidR="008F34FA" w:rsidRPr="00D76136" w:rsidTr="008F34FA">
        <w:tc>
          <w:tcPr>
            <w:tcW w:w="2802"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GRAND TOTAL PER MONTH</w:t>
            </w:r>
          </w:p>
        </w:tc>
        <w:tc>
          <w:tcPr>
            <w:tcW w:w="198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5"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1090"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647" w:type="dxa"/>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bl>
    <w:p w:rsidR="00677C39" w:rsidRPr="00D76136" w:rsidRDefault="00677C39" w:rsidP="00546B8A">
      <w:pPr>
        <w:spacing w:after="0" w:line="240" w:lineRule="auto"/>
        <w:rPr>
          <w:rFonts w:cstheme="minorHAnsi"/>
          <w:b/>
          <w:sz w:val="20"/>
          <w:szCs w:val="20"/>
        </w:rPr>
      </w:pPr>
    </w:p>
    <w:p w:rsidR="00677C39" w:rsidRPr="00D76136" w:rsidRDefault="00677C39" w:rsidP="00546B8A">
      <w:pPr>
        <w:spacing w:after="0" w:line="240" w:lineRule="auto"/>
        <w:rPr>
          <w:rFonts w:cstheme="minorHAnsi"/>
          <w:b/>
          <w:sz w:val="20"/>
          <w:szCs w:val="20"/>
        </w:rPr>
      </w:pPr>
      <w:r w:rsidRPr="00D76136">
        <w:rPr>
          <w:rFonts w:cstheme="minorHAnsi"/>
          <w:b/>
          <w:sz w:val="20"/>
          <w:szCs w:val="20"/>
        </w:rPr>
        <w:t xml:space="preserve">B:  COST – </w:t>
      </w:r>
      <w:r w:rsidR="00F03EFA" w:rsidRPr="00D76136">
        <w:rPr>
          <w:rFonts w:cstheme="minorHAnsi"/>
          <w:b/>
          <w:sz w:val="20"/>
          <w:szCs w:val="20"/>
        </w:rPr>
        <w:t>URBAN NETWORK</w:t>
      </w:r>
      <w:r w:rsidR="002445E2" w:rsidRPr="00D76136">
        <w:rPr>
          <w:rFonts w:cstheme="minorHAnsi"/>
          <w:b/>
          <w:sz w:val="20"/>
          <w:szCs w:val="20"/>
        </w:rPr>
        <w:t xml:space="preserve"> PLAN</w:t>
      </w:r>
    </w:p>
    <w:p w:rsidR="00677C39" w:rsidRPr="00D76136" w:rsidRDefault="00677C39" w:rsidP="00546B8A">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2740"/>
        <w:gridCol w:w="2046"/>
        <w:gridCol w:w="2024"/>
        <w:gridCol w:w="948"/>
        <w:gridCol w:w="606"/>
        <w:gridCol w:w="1184"/>
      </w:tblGrid>
      <w:tr w:rsidR="008F34FA" w:rsidRPr="00D76136" w:rsidTr="008F34FA">
        <w:tc>
          <w:tcPr>
            <w:tcW w:w="2740" w:type="dxa"/>
            <w:shd w:val="clear" w:color="auto" w:fill="F2F2F2" w:themeFill="background1" w:themeFillShade="F2"/>
          </w:tcPr>
          <w:p w:rsidR="008F34FA" w:rsidRPr="00D76136" w:rsidRDefault="008F34FA" w:rsidP="00677C39">
            <w:pPr>
              <w:rPr>
                <w:rFonts w:cstheme="minorHAnsi"/>
                <w:b/>
                <w:sz w:val="20"/>
                <w:szCs w:val="20"/>
              </w:rPr>
            </w:pPr>
            <w:r w:rsidRPr="00D76136">
              <w:rPr>
                <w:rFonts w:cstheme="minorHAnsi"/>
                <w:b/>
                <w:sz w:val="20"/>
                <w:szCs w:val="20"/>
              </w:rPr>
              <w:t>RESOURCE</w:t>
            </w:r>
          </w:p>
        </w:tc>
        <w:tc>
          <w:tcPr>
            <w:tcW w:w="2046" w:type="dxa"/>
            <w:shd w:val="clear" w:color="auto" w:fill="F2F2F2" w:themeFill="background1" w:themeFillShade="F2"/>
          </w:tcPr>
          <w:p w:rsidR="008F34FA" w:rsidRPr="00D76136" w:rsidRDefault="008F34FA" w:rsidP="008F34FA">
            <w:pPr>
              <w:rPr>
                <w:rFonts w:cstheme="minorHAnsi"/>
                <w:b/>
                <w:caps/>
                <w:sz w:val="20"/>
                <w:szCs w:val="20"/>
              </w:rPr>
            </w:pPr>
            <w:r w:rsidRPr="00D76136">
              <w:rPr>
                <w:rFonts w:cstheme="minorHAnsi"/>
                <w:b/>
                <w:caps/>
                <w:sz w:val="20"/>
                <w:szCs w:val="20"/>
              </w:rPr>
              <w:t>status (level)</w:t>
            </w:r>
          </w:p>
        </w:tc>
        <w:tc>
          <w:tcPr>
            <w:tcW w:w="2024" w:type="dxa"/>
            <w:shd w:val="clear" w:color="auto" w:fill="F2F2F2" w:themeFill="background1" w:themeFillShade="F2"/>
          </w:tcPr>
          <w:p w:rsidR="008F34FA" w:rsidRPr="00D76136" w:rsidRDefault="008F34FA" w:rsidP="00677C39">
            <w:pPr>
              <w:rPr>
                <w:rFonts w:cstheme="minorHAnsi"/>
                <w:b/>
                <w:sz w:val="20"/>
                <w:szCs w:val="20"/>
              </w:rPr>
            </w:pPr>
            <w:r w:rsidRPr="00D76136">
              <w:rPr>
                <w:rFonts w:cstheme="minorHAnsi"/>
                <w:b/>
                <w:sz w:val="20"/>
                <w:szCs w:val="20"/>
              </w:rPr>
              <w:t>RESOURCE COST PER HOUR</w:t>
            </w:r>
          </w:p>
        </w:tc>
        <w:tc>
          <w:tcPr>
            <w:tcW w:w="948" w:type="dxa"/>
            <w:shd w:val="clear" w:color="auto" w:fill="F2F2F2" w:themeFill="background1" w:themeFillShade="F2"/>
          </w:tcPr>
          <w:p w:rsidR="008F34FA" w:rsidRPr="00D76136" w:rsidRDefault="008F34FA" w:rsidP="00677C39">
            <w:pPr>
              <w:rPr>
                <w:rFonts w:cstheme="minorHAnsi"/>
                <w:b/>
                <w:sz w:val="20"/>
                <w:szCs w:val="20"/>
              </w:rPr>
            </w:pPr>
            <w:r w:rsidRPr="00D76136">
              <w:rPr>
                <w:rFonts w:cstheme="minorHAnsi"/>
                <w:b/>
                <w:sz w:val="20"/>
                <w:szCs w:val="20"/>
              </w:rPr>
              <w:t>HRS  PER MONTH</w:t>
            </w:r>
          </w:p>
        </w:tc>
        <w:tc>
          <w:tcPr>
            <w:tcW w:w="1790" w:type="dxa"/>
            <w:gridSpan w:val="2"/>
            <w:shd w:val="clear" w:color="auto" w:fill="F2F2F2" w:themeFill="background1" w:themeFillShade="F2"/>
          </w:tcPr>
          <w:p w:rsidR="008F34FA" w:rsidRPr="00D76136" w:rsidRDefault="008F34FA" w:rsidP="00677C39">
            <w:pPr>
              <w:rPr>
                <w:rFonts w:cstheme="minorHAnsi"/>
                <w:b/>
                <w:sz w:val="20"/>
                <w:szCs w:val="20"/>
              </w:rPr>
            </w:pPr>
            <w:r w:rsidRPr="00D76136">
              <w:rPr>
                <w:rFonts w:cstheme="minorHAnsi"/>
                <w:b/>
                <w:sz w:val="20"/>
                <w:szCs w:val="20"/>
              </w:rPr>
              <w:t>SUB-TOTAL COST (COST X HRS)</w:t>
            </w:r>
          </w:p>
        </w:tc>
      </w:tr>
      <w:tr w:rsidR="008F34FA" w:rsidRPr="00D76136" w:rsidTr="008F34FA">
        <w:tc>
          <w:tcPr>
            <w:tcW w:w="2740" w:type="dxa"/>
          </w:tcPr>
          <w:p w:rsidR="008F34FA" w:rsidRPr="00D76136" w:rsidRDefault="008F34FA" w:rsidP="00677C39">
            <w:pPr>
              <w:rPr>
                <w:rFonts w:cstheme="minorHAnsi"/>
                <w:sz w:val="20"/>
                <w:szCs w:val="20"/>
              </w:rPr>
            </w:pPr>
            <w:r w:rsidRPr="00D76136">
              <w:rPr>
                <w:rFonts w:cstheme="minorHAnsi"/>
                <w:sz w:val="20"/>
                <w:szCs w:val="20"/>
              </w:rPr>
              <w:t>Eg. Programme Manager</w:t>
            </w:r>
          </w:p>
        </w:tc>
        <w:tc>
          <w:tcPr>
            <w:tcW w:w="2046" w:type="dxa"/>
          </w:tcPr>
          <w:p w:rsidR="008F34FA" w:rsidRPr="00D76136" w:rsidRDefault="008F34FA" w:rsidP="008F34FA">
            <w:pPr>
              <w:rPr>
                <w:rFonts w:cstheme="minorHAnsi"/>
                <w:sz w:val="20"/>
                <w:szCs w:val="20"/>
              </w:rPr>
            </w:pPr>
            <w:r w:rsidRPr="00D76136">
              <w:rPr>
                <w:rFonts w:cstheme="minorHAnsi"/>
                <w:sz w:val="20"/>
                <w:szCs w:val="20"/>
              </w:rPr>
              <w:t>Eg. Professional</w:t>
            </w:r>
          </w:p>
        </w:tc>
        <w:tc>
          <w:tcPr>
            <w:tcW w:w="2024" w:type="dxa"/>
          </w:tcPr>
          <w:p w:rsidR="008F34FA" w:rsidRPr="00D76136" w:rsidRDefault="008F34FA" w:rsidP="00677C39">
            <w:pPr>
              <w:rPr>
                <w:rFonts w:cstheme="minorHAnsi"/>
                <w:sz w:val="20"/>
                <w:szCs w:val="20"/>
              </w:rPr>
            </w:pPr>
          </w:p>
        </w:tc>
        <w:tc>
          <w:tcPr>
            <w:tcW w:w="948" w:type="dxa"/>
          </w:tcPr>
          <w:p w:rsidR="008F34FA" w:rsidRPr="00D76136" w:rsidRDefault="008F34FA" w:rsidP="00677C39">
            <w:pPr>
              <w:rPr>
                <w:rFonts w:cstheme="minorHAnsi"/>
                <w:sz w:val="20"/>
                <w:szCs w:val="20"/>
              </w:rPr>
            </w:pPr>
          </w:p>
        </w:tc>
        <w:tc>
          <w:tcPr>
            <w:tcW w:w="1790" w:type="dxa"/>
            <w:gridSpan w:val="2"/>
          </w:tcPr>
          <w:p w:rsidR="008F34FA" w:rsidRPr="00D76136" w:rsidRDefault="008F34FA" w:rsidP="00677C39">
            <w:pPr>
              <w:rPr>
                <w:rFonts w:cstheme="minorHAnsi"/>
                <w:sz w:val="20"/>
                <w:szCs w:val="20"/>
              </w:rPr>
            </w:pPr>
          </w:p>
        </w:tc>
      </w:tr>
      <w:tr w:rsidR="008F34FA" w:rsidRPr="00D76136" w:rsidTr="008F34FA">
        <w:tc>
          <w:tcPr>
            <w:tcW w:w="2740" w:type="dxa"/>
          </w:tcPr>
          <w:p w:rsidR="008F34FA" w:rsidRPr="00D76136" w:rsidRDefault="008F34FA" w:rsidP="008F34FA">
            <w:pPr>
              <w:rPr>
                <w:rFonts w:cstheme="minorHAnsi"/>
                <w:sz w:val="20"/>
                <w:szCs w:val="20"/>
              </w:rPr>
            </w:pPr>
            <w:r w:rsidRPr="00D76136">
              <w:rPr>
                <w:rFonts w:cstheme="minorHAnsi"/>
                <w:sz w:val="20"/>
                <w:szCs w:val="20"/>
              </w:rPr>
              <w:t>Eg. Quantity Surveyor</w:t>
            </w:r>
          </w:p>
        </w:tc>
        <w:tc>
          <w:tcPr>
            <w:tcW w:w="2046" w:type="dxa"/>
          </w:tcPr>
          <w:p w:rsidR="008F34FA" w:rsidRPr="00D76136" w:rsidRDefault="008F34FA" w:rsidP="008F34FA">
            <w:pPr>
              <w:rPr>
                <w:rFonts w:cstheme="minorHAnsi"/>
                <w:sz w:val="20"/>
                <w:szCs w:val="20"/>
              </w:rPr>
            </w:pPr>
            <w:r w:rsidRPr="00D76136">
              <w:rPr>
                <w:rFonts w:cstheme="minorHAnsi"/>
                <w:sz w:val="20"/>
                <w:szCs w:val="20"/>
              </w:rPr>
              <w:t>Eg. Candidate</w:t>
            </w:r>
          </w:p>
        </w:tc>
        <w:tc>
          <w:tcPr>
            <w:tcW w:w="2024" w:type="dxa"/>
          </w:tcPr>
          <w:p w:rsidR="008F34FA" w:rsidRPr="00D76136" w:rsidRDefault="008F34FA" w:rsidP="00677C39">
            <w:pPr>
              <w:rPr>
                <w:rFonts w:cstheme="minorHAnsi"/>
                <w:sz w:val="20"/>
                <w:szCs w:val="20"/>
              </w:rPr>
            </w:pPr>
          </w:p>
        </w:tc>
        <w:tc>
          <w:tcPr>
            <w:tcW w:w="948" w:type="dxa"/>
          </w:tcPr>
          <w:p w:rsidR="008F34FA" w:rsidRPr="00D76136" w:rsidRDefault="008F34FA" w:rsidP="00677C39">
            <w:pPr>
              <w:rPr>
                <w:rFonts w:cstheme="minorHAnsi"/>
                <w:sz w:val="20"/>
                <w:szCs w:val="20"/>
              </w:rPr>
            </w:pPr>
          </w:p>
        </w:tc>
        <w:tc>
          <w:tcPr>
            <w:tcW w:w="1790" w:type="dxa"/>
            <w:gridSpan w:val="2"/>
          </w:tcPr>
          <w:p w:rsidR="008F34FA" w:rsidRPr="00D76136" w:rsidRDefault="008F34FA" w:rsidP="00677C39">
            <w:pPr>
              <w:rPr>
                <w:rFonts w:cstheme="minorHAnsi"/>
                <w:sz w:val="20"/>
                <w:szCs w:val="20"/>
              </w:rPr>
            </w:pPr>
          </w:p>
        </w:tc>
      </w:tr>
      <w:tr w:rsidR="008F34FA" w:rsidRPr="00D76136" w:rsidTr="008F34FA">
        <w:tc>
          <w:tcPr>
            <w:tcW w:w="2740" w:type="dxa"/>
            <w:tcBorders>
              <w:bottom w:val="single" w:sz="4" w:space="0" w:color="auto"/>
            </w:tcBorders>
          </w:tcPr>
          <w:p w:rsidR="008F34FA" w:rsidRPr="00D76136" w:rsidRDefault="008F34FA" w:rsidP="00677C39">
            <w:pPr>
              <w:rPr>
                <w:rFonts w:cstheme="minorHAnsi"/>
                <w:sz w:val="20"/>
                <w:szCs w:val="20"/>
              </w:rPr>
            </w:pPr>
          </w:p>
        </w:tc>
        <w:tc>
          <w:tcPr>
            <w:tcW w:w="2046" w:type="dxa"/>
            <w:tcBorders>
              <w:bottom w:val="single" w:sz="4" w:space="0" w:color="auto"/>
            </w:tcBorders>
          </w:tcPr>
          <w:p w:rsidR="008F34FA" w:rsidRPr="00D76136" w:rsidRDefault="008F34FA" w:rsidP="00677C39">
            <w:pPr>
              <w:rPr>
                <w:rFonts w:cstheme="minorHAnsi"/>
                <w:sz w:val="20"/>
                <w:szCs w:val="20"/>
              </w:rPr>
            </w:pPr>
          </w:p>
        </w:tc>
        <w:tc>
          <w:tcPr>
            <w:tcW w:w="2024" w:type="dxa"/>
            <w:tcBorders>
              <w:bottom w:val="single" w:sz="4" w:space="0" w:color="auto"/>
            </w:tcBorders>
          </w:tcPr>
          <w:p w:rsidR="008F34FA" w:rsidRPr="00D76136" w:rsidRDefault="008F34FA" w:rsidP="00677C39">
            <w:pPr>
              <w:rPr>
                <w:rFonts w:cstheme="minorHAnsi"/>
                <w:sz w:val="20"/>
                <w:szCs w:val="20"/>
              </w:rPr>
            </w:pPr>
          </w:p>
        </w:tc>
        <w:tc>
          <w:tcPr>
            <w:tcW w:w="948" w:type="dxa"/>
            <w:tcBorders>
              <w:bottom w:val="single" w:sz="4" w:space="0" w:color="auto"/>
            </w:tcBorders>
          </w:tcPr>
          <w:p w:rsidR="008F34FA" w:rsidRPr="00D76136" w:rsidRDefault="008F34FA" w:rsidP="00677C39">
            <w:pPr>
              <w:rPr>
                <w:rFonts w:cstheme="minorHAnsi"/>
                <w:sz w:val="20"/>
                <w:szCs w:val="20"/>
              </w:rPr>
            </w:pPr>
          </w:p>
        </w:tc>
        <w:tc>
          <w:tcPr>
            <w:tcW w:w="1790" w:type="dxa"/>
            <w:gridSpan w:val="2"/>
          </w:tcPr>
          <w:p w:rsidR="008F34FA" w:rsidRPr="00D76136" w:rsidRDefault="008F34FA" w:rsidP="00677C39">
            <w:pPr>
              <w:rPr>
                <w:rFonts w:cstheme="minorHAnsi"/>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r w:rsidRPr="00D76136">
              <w:rPr>
                <w:rFonts w:cstheme="minorHAnsi"/>
                <w:b/>
                <w:sz w:val="20"/>
                <w:szCs w:val="20"/>
              </w:rPr>
              <w:t xml:space="preserve">TOTAL COST:  </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c>
          <w:tcPr>
            <w:tcW w:w="1790" w:type="dxa"/>
            <w:gridSpan w:val="2"/>
            <w:tcBorders>
              <w:lef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r w:rsidRPr="00D76136">
              <w:rPr>
                <w:rFonts w:cstheme="minorHAnsi"/>
                <w:b/>
                <w:sz w:val="20"/>
                <w:szCs w:val="20"/>
              </w:rPr>
              <w:t>DISBURSEMENTS</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c>
          <w:tcPr>
            <w:tcW w:w="1790" w:type="dxa"/>
            <w:gridSpan w:val="2"/>
            <w:tcBorders>
              <w:lef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r w:rsidRPr="00D76136">
              <w:rPr>
                <w:rFonts w:cstheme="minorHAnsi"/>
                <w:b/>
                <w:sz w:val="20"/>
                <w:szCs w:val="20"/>
              </w:rPr>
              <w:t>VAT @ 14%</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677C39">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c>
          <w:tcPr>
            <w:tcW w:w="1790" w:type="dxa"/>
            <w:gridSpan w:val="2"/>
            <w:tcBorders>
              <w:left w:val="single" w:sz="4" w:space="0" w:color="auto"/>
            </w:tcBorders>
            <w:shd w:val="clear" w:color="auto" w:fill="D9D9D9" w:themeFill="background1" w:themeFillShade="D9"/>
          </w:tcPr>
          <w:p w:rsidR="008F34FA" w:rsidRPr="00D76136" w:rsidRDefault="008F34FA" w:rsidP="00677C39">
            <w:pPr>
              <w:rPr>
                <w:rFonts w:cstheme="minorHAnsi"/>
                <w:b/>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GRAND TOTAL PER MONTH</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948"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606"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184" w:type="dxa"/>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bl>
    <w:p w:rsidR="00677C39" w:rsidRPr="00D76136" w:rsidRDefault="00677C39" w:rsidP="00546B8A">
      <w:pPr>
        <w:spacing w:after="0" w:line="240" w:lineRule="auto"/>
        <w:rPr>
          <w:rFonts w:cstheme="minorHAnsi"/>
          <w:b/>
          <w:sz w:val="20"/>
          <w:szCs w:val="20"/>
        </w:rPr>
      </w:pPr>
    </w:p>
    <w:p w:rsidR="002445E2" w:rsidRPr="00D76136" w:rsidRDefault="002445E2" w:rsidP="002445E2">
      <w:pPr>
        <w:spacing w:after="0" w:line="240" w:lineRule="auto"/>
        <w:rPr>
          <w:rFonts w:cstheme="minorHAnsi"/>
          <w:b/>
          <w:sz w:val="20"/>
          <w:szCs w:val="20"/>
        </w:rPr>
      </w:pPr>
      <w:r w:rsidRPr="00D76136">
        <w:rPr>
          <w:rFonts w:cstheme="minorHAnsi"/>
          <w:b/>
          <w:sz w:val="20"/>
          <w:szCs w:val="20"/>
        </w:rPr>
        <w:t xml:space="preserve">C:  COST PER </w:t>
      </w:r>
      <w:r w:rsidR="005572B1" w:rsidRPr="00D76136">
        <w:rPr>
          <w:rFonts w:cstheme="minorHAnsi"/>
          <w:b/>
          <w:sz w:val="20"/>
          <w:szCs w:val="20"/>
        </w:rPr>
        <w:t>PRECINCT</w:t>
      </w:r>
      <w:r w:rsidRPr="00D76136">
        <w:rPr>
          <w:rFonts w:cstheme="minorHAnsi"/>
          <w:b/>
          <w:sz w:val="20"/>
          <w:szCs w:val="20"/>
        </w:rPr>
        <w:t xml:space="preserve"> PLAN</w:t>
      </w:r>
    </w:p>
    <w:p w:rsidR="002445E2" w:rsidRPr="00D76136" w:rsidRDefault="002445E2" w:rsidP="002445E2">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2740"/>
        <w:gridCol w:w="2046"/>
        <w:gridCol w:w="2024"/>
        <w:gridCol w:w="948"/>
        <w:gridCol w:w="606"/>
        <w:gridCol w:w="1184"/>
      </w:tblGrid>
      <w:tr w:rsidR="008F34FA" w:rsidRPr="00D76136" w:rsidTr="008F34FA">
        <w:tc>
          <w:tcPr>
            <w:tcW w:w="2740" w:type="dxa"/>
            <w:shd w:val="clear" w:color="auto" w:fill="F2F2F2" w:themeFill="background1" w:themeFillShade="F2"/>
          </w:tcPr>
          <w:p w:rsidR="008F34FA" w:rsidRPr="00D76136" w:rsidRDefault="008F34FA" w:rsidP="008F34FA">
            <w:pPr>
              <w:rPr>
                <w:rFonts w:cstheme="minorHAnsi"/>
                <w:b/>
                <w:sz w:val="20"/>
                <w:szCs w:val="20"/>
              </w:rPr>
            </w:pPr>
            <w:r w:rsidRPr="00D76136">
              <w:rPr>
                <w:rFonts w:cstheme="minorHAnsi"/>
                <w:b/>
                <w:sz w:val="20"/>
                <w:szCs w:val="20"/>
              </w:rPr>
              <w:t>RESOURCE</w:t>
            </w:r>
          </w:p>
        </w:tc>
        <w:tc>
          <w:tcPr>
            <w:tcW w:w="2046" w:type="dxa"/>
            <w:shd w:val="clear" w:color="auto" w:fill="F2F2F2" w:themeFill="background1" w:themeFillShade="F2"/>
          </w:tcPr>
          <w:p w:rsidR="008F34FA" w:rsidRPr="00D76136" w:rsidRDefault="008F34FA" w:rsidP="008F34FA">
            <w:pPr>
              <w:rPr>
                <w:rFonts w:cstheme="minorHAnsi"/>
                <w:b/>
                <w:caps/>
                <w:sz w:val="20"/>
                <w:szCs w:val="20"/>
              </w:rPr>
            </w:pPr>
            <w:r w:rsidRPr="00D76136">
              <w:rPr>
                <w:rFonts w:cstheme="minorHAnsi"/>
                <w:b/>
                <w:caps/>
                <w:sz w:val="20"/>
                <w:szCs w:val="20"/>
              </w:rPr>
              <w:t>status (level)</w:t>
            </w:r>
          </w:p>
        </w:tc>
        <w:tc>
          <w:tcPr>
            <w:tcW w:w="2024" w:type="dxa"/>
            <w:shd w:val="clear" w:color="auto" w:fill="F2F2F2" w:themeFill="background1" w:themeFillShade="F2"/>
          </w:tcPr>
          <w:p w:rsidR="008F34FA" w:rsidRPr="00D76136" w:rsidRDefault="008F34FA" w:rsidP="008F34FA">
            <w:pPr>
              <w:rPr>
                <w:rFonts w:cstheme="minorHAnsi"/>
                <w:b/>
                <w:sz w:val="20"/>
                <w:szCs w:val="20"/>
              </w:rPr>
            </w:pPr>
            <w:r w:rsidRPr="00D76136">
              <w:rPr>
                <w:rFonts w:cstheme="minorHAnsi"/>
                <w:b/>
                <w:sz w:val="20"/>
                <w:szCs w:val="20"/>
              </w:rPr>
              <w:t>RESOURCE COST PER HOUR</w:t>
            </w:r>
          </w:p>
        </w:tc>
        <w:tc>
          <w:tcPr>
            <w:tcW w:w="948" w:type="dxa"/>
            <w:shd w:val="clear" w:color="auto" w:fill="F2F2F2" w:themeFill="background1" w:themeFillShade="F2"/>
          </w:tcPr>
          <w:p w:rsidR="008F34FA" w:rsidRPr="00D76136" w:rsidRDefault="008F34FA" w:rsidP="008F34FA">
            <w:pPr>
              <w:rPr>
                <w:rFonts w:cstheme="minorHAnsi"/>
                <w:b/>
                <w:sz w:val="20"/>
                <w:szCs w:val="20"/>
              </w:rPr>
            </w:pPr>
            <w:r w:rsidRPr="00D76136">
              <w:rPr>
                <w:rFonts w:cstheme="minorHAnsi"/>
                <w:b/>
                <w:sz w:val="20"/>
                <w:szCs w:val="20"/>
              </w:rPr>
              <w:t>HRS  PER MONTH</w:t>
            </w:r>
          </w:p>
        </w:tc>
        <w:tc>
          <w:tcPr>
            <w:tcW w:w="1790" w:type="dxa"/>
            <w:gridSpan w:val="2"/>
            <w:shd w:val="clear" w:color="auto" w:fill="F2F2F2" w:themeFill="background1" w:themeFillShade="F2"/>
          </w:tcPr>
          <w:p w:rsidR="008F34FA" w:rsidRPr="00D76136" w:rsidRDefault="008F34FA" w:rsidP="008F34FA">
            <w:pPr>
              <w:rPr>
                <w:rFonts w:cstheme="minorHAnsi"/>
                <w:b/>
                <w:sz w:val="20"/>
                <w:szCs w:val="20"/>
              </w:rPr>
            </w:pPr>
            <w:r w:rsidRPr="00D76136">
              <w:rPr>
                <w:rFonts w:cstheme="minorHAnsi"/>
                <w:b/>
                <w:sz w:val="20"/>
                <w:szCs w:val="20"/>
              </w:rPr>
              <w:t>SUB-TOTAL COST (COST X HRS)</w:t>
            </w:r>
          </w:p>
        </w:tc>
      </w:tr>
      <w:tr w:rsidR="008F34FA" w:rsidRPr="00D76136" w:rsidTr="008F34FA">
        <w:tc>
          <w:tcPr>
            <w:tcW w:w="2740" w:type="dxa"/>
          </w:tcPr>
          <w:p w:rsidR="008F34FA" w:rsidRPr="00D76136" w:rsidRDefault="008F34FA" w:rsidP="008F34FA">
            <w:pPr>
              <w:rPr>
                <w:rFonts w:cstheme="minorHAnsi"/>
                <w:sz w:val="20"/>
                <w:szCs w:val="20"/>
              </w:rPr>
            </w:pPr>
            <w:r w:rsidRPr="00D76136">
              <w:rPr>
                <w:rFonts w:cstheme="minorHAnsi"/>
                <w:sz w:val="20"/>
                <w:szCs w:val="20"/>
              </w:rPr>
              <w:t>Eg. Programme Manager</w:t>
            </w:r>
          </w:p>
        </w:tc>
        <w:tc>
          <w:tcPr>
            <w:tcW w:w="2046" w:type="dxa"/>
          </w:tcPr>
          <w:p w:rsidR="008F34FA" w:rsidRPr="00D76136" w:rsidRDefault="008F34FA" w:rsidP="008F34FA">
            <w:pPr>
              <w:rPr>
                <w:rFonts w:cstheme="minorHAnsi"/>
                <w:sz w:val="20"/>
                <w:szCs w:val="20"/>
              </w:rPr>
            </w:pPr>
            <w:r w:rsidRPr="00D76136">
              <w:rPr>
                <w:rFonts w:cstheme="minorHAnsi"/>
                <w:sz w:val="20"/>
                <w:szCs w:val="20"/>
              </w:rPr>
              <w:t>Eg. Professional</w:t>
            </w:r>
          </w:p>
        </w:tc>
        <w:tc>
          <w:tcPr>
            <w:tcW w:w="2024" w:type="dxa"/>
          </w:tcPr>
          <w:p w:rsidR="008F34FA" w:rsidRPr="00D76136" w:rsidRDefault="008F34FA" w:rsidP="008F34FA">
            <w:pPr>
              <w:rPr>
                <w:rFonts w:cstheme="minorHAnsi"/>
                <w:sz w:val="20"/>
                <w:szCs w:val="20"/>
              </w:rPr>
            </w:pPr>
          </w:p>
        </w:tc>
        <w:tc>
          <w:tcPr>
            <w:tcW w:w="948" w:type="dxa"/>
          </w:tcPr>
          <w:p w:rsidR="008F34FA" w:rsidRPr="00D76136" w:rsidRDefault="008F34FA" w:rsidP="008F34FA">
            <w:pPr>
              <w:rPr>
                <w:rFonts w:cstheme="minorHAnsi"/>
                <w:sz w:val="20"/>
                <w:szCs w:val="20"/>
              </w:rPr>
            </w:pPr>
          </w:p>
        </w:tc>
        <w:tc>
          <w:tcPr>
            <w:tcW w:w="1790" w:type="dxa"/>
            <w:gridSpan w:val="2"/>
          </w:tcPr>
          <w:p w:rsidR="008F34FA" w:rsidRPr="00D76136" w:rsidRDefault="008F34FA" w:rsidP="008F34FA">
            <w:pPr>
              <w:rPr>
                <w:rFonts w:cstheme="minorHAnsi"/>
                <w:sz w:val="20"/>
                <w:szCs w:val="20"/>
              </w:rPr>
            </w:pPr>
          </w:p>
        </w:tc>
      </w:tr>
      <w:tr w:rsidR="008F34FA" w:rsidRPr="00D76136" w:rsidTr="008F34FA">
        <w:tc>
          <w:tcPr>
            <w:tcW w:w="2740" w:type="dxa"/>
          </w:tcPr>
          <w:p w:rsidR="008F34FA" w:rsidRPr="00D76136" w:rsidRDefault="008F34FA" w:rsidP="008F34FA">
            <w:pPr>
              <w:rPr>
                <w:rFonts w:cstheme="minorHAnsi"/>
                <w:sz w:val="20"/>
                <w:szCs w:val="20"/>
              </w:rPr>
            </w:pPr>
            <w:r w:rsidRPr="00D76136">
              <w:rPr>
                <w:rFonts w:cstheme="minorHAnsi"/>
                <w:sz w:val="20"/>
                <w:szCs w:val="20"/>
              </w:rPr>
              <w:t>Eg. Quantity Surveyor</w:t>
            </w:r>
          </w:p>
        </w:tc>
        <w:tc>
          <w:tcPr>
            <w:tcW w:w="2046" w:type="dxa"/>
          </w:tcPr>
          <w:p w:rsidR="008F34FA" w:rsidRPr="00D76136" w:rsidRDefault="008F34FA" w:rsidP="008F34FA">
            <w:pPr>
              <w:rPr>
                <w:rFonts w:cstheme="minorHAnsi"/>
                <w:sz w:val="20"/>
                <w:szCs w:val="20"/>
              </w:rPr>
            </w:pPr>
            <w:r w:rsidRPr="00D76136">
              <w:rPr>
                <w:rFonts w:cstheme="minorHAnsi"/>
                <w:sz w:val="20"/>
                <w:szCs w:val="20"/>
              </w:rPr>
              <w:t>Eg. Candidate</w:t>
            </w:r>
          </w:p>
        </w:tc>
        <w:tc>
          <w:tcPr>
            <w:tcW w:w="2024" w:type="dxa"/>
          </w:tcPr>
          <w:p w:rsidR="008F34FA" w:rsidRPr="00D76136" w:rsidRDefault="008F34FA" w:rsidP="008F34FA">
            <w:pPr>
              <w:rPr>
                <w:rFonts w:cstheme="minorHAnsi"/>
                <w:sz w:val="20"/>
                <w:szCs w:val="20"/>
              </w:rPr>
            </w:pPr>
          </w:p>
        </w:tc>
        <w:tc>
          <w:tcPr>
            <w:tcW w:w="948" w:type="dxa"/>
          </w:tcPr>
          <w:p w:rsidR="008F34FA" w:rsidRPr="00D76136" w:rsidRDefault="008F34FA" w:rsidP="008F34FA">
            <w:pPr>
              <w:rPr>
                <w:rFonts w:cstheme="minorHAnsi"/>
                <w:sz w:val="20"/>
                <w:szCs w:val="20"/>
              </w:rPr>
            </w:pPr>
          </w:p>
        </w:tc>
        <w:tc>
          <w:tcPr>
            <w:tcW w:w="1790" w:type="dxa"/>
            <w:gridSpan w:val="2"/>
          </w:tcPr>
          <w:p w:rsidR="008F34FA" w:rsidRPr="00D76136" w:rsidRDefault="008F34FA" w:rsidP="008F34FA">
            <w:pPr>
              <w:rPr>
                <w:rFonts w:cstheme="minorHAnsi"/>
                <w:sz w:val="20"/>
                <w:szCs w:val="20"/>
              </w:rPr>
            </w:pPr>
          </w:p>
        </w:tc>
      </w:tr>
      <w:tr w:rsidR="008F34FA" w:rsidRPr="00D76136" w:rsidTr="008F34FA">
        <w:tc>
          <w:tcPr>
            <w:tcW w:w="2740" w:type="dxa"/>
            <w:tcBorders>
              <w:bottom w:val="single" w:sz="4" w:space="0" w:color="auto"/>
            </w:tcBorders>
          </w:tcPr>
          <w:p w:rsidR="008F34FA" w:rsidRPr="00D76136" w:rsidRDefault="008F34FA" w:rsidP="008F34FA">
            <w:pPr>
              <w:rPr>
                <w:rFonts w:cstheme="minorHAnsi"/>
                <w:sz w:val="20"/>
                <w:szCs w:val="20"/>
              </w:rPr>
            </w:pPr>
          </w:p>
        </w:tc>
        <w:tc>
          <w:tcPr>
            <w:tcW w:w="2046" w:type="dxa"/>
            <w:tcBorders>
              <w:bottom w:val="single" w:sz="4" w:space="0" w:color="auto"/>
            </w:tcBorders>
          </w:tcPr>
          <w:p w:rsidR="008F34FA" w:rsidRPr="00D76136" w:rsidRDefault="008F34FA" w:rsidP="008F34FA">
            <w:pPr>
              <w:rPr>
                <w:rFonts w:cstheme="minorHAnsi"/>
                <w:sz w:val="20"/>
                <w:szCs w:val="20"/>
              </w:rPr>
            </w:pPr>
          </w:p>
        </w:tc>
        <w:tc>
          <w:tcPr>
            <w:tcW w:w="2024" w:type="dxa"/>
            <w:tcBorders>
              <w:bottom w:val="single" w:sz="4" w:space="0" w:color="auto"/>
            </w:tcBorders>
          </w:tcPr>
          <w:p w:rsidR="008F34FA" w:rsidRPr="00D76136" w:rsidRDefault="008F34FA" w:rsidP="008F34FA">
            <w:pPr>
              <w:rPr>
                <w:rFonts w:cstheme="minorHAnsi"/>
                <w:sz w:val="20"/>
                <w:szCs w:val="20"/>
              </w:rPr>
            </w:pPr>
          </w:p>
        </w:tc>
        <w:tc>
          <w:tcPr>
            <w:tcW w:w="948" w:type="dxa"/>
            <w:tcBorders>
              <w:bottom w:val="single" w:sz="4" w:space="0" w:color="auto"/>
            </w:tcBorders>
          </w:tcPr>
          <w:p w:rsidR="008F34FA" w:rsidRPr="00D76136" w:rsidRDefault="008F34FA" w:rsidP="008F34FA">
            <w:pPr>
              <w:rPr>
                <w:rFonts w:cstheme="minorHAnsi"/>
                <w:sz w:val="20"/>
                <w:szCs w:val="20"/>
              </w:rPr>
            </w:pPr>
          </w:p>
        </w:tc>
        <w:tc>
          <w:tcPr>
            <w:tcW w:w="1790" w:type="dxa"/>
            <w:gridSpan w:val="2"/>
          </w:tcPr>
          <w:p w:rsidR="008F34FA" w:rsidRPr="00D76136" w:rsidRDefault="008F34FA" w:rsidP="008F34FA">
            <w:pPr>
              <w:rPr>
                <w:rFonts w:cstheme="minorHAnsi"/>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 xml:space="preserve">TOTAL COST:  </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790" w:type="dxa"/>
            <w:gridSpan w:val="2"/>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DISBURSEMENTS</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790" w:type="dxa"/>
            <w:gridSpan w:val="2"/>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VAT @ 14%</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790" w:type="dxa"/>
            <w:gridSpan w:val="2"/>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GRAND TOTAL PER MONTH</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948"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606"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184" w:type="dxa"/>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bl>
    <w:p w:rsidR="002445E2" w:rsidRPr="00D76136" w:rsidRDefault="002445E2" w:rsidP="00546B8A">
      <w:pPr>
        <w:spacing w:after="0" w:line="240" w:lineRule="auto"/>
        <w:rPr>
          <w:rFonts w:cstheme="minorHAnsi"/>
          <w:b/>
          <w:sz w:val="20"/>
          <w:szCs w:val="20"/>
        </w:rPr>
      </w:pPr>
    </w:p>
    <w:p w:rsidR="00677C39" w:rsidRPr="00D76136" w:rsidRDefault="002445E2" w:rsidP="00546B8A">
      <w:pPr>
        <w:spacing w:after="0" w:line="240" w:lineRule="auto"/>
        <w:rPr>
          <w:rFonts w:cstheme="minorHAnsi"/>
          <w:b/>
          <w:sz w:val="20"/>
          <w:szCs w:val="20"/>
        </w:rPr>
      </w:pPr>
      <w:r w:rsidRPr="00D76136">
        <w:rPr>
          <w:rFonts w:cstheme="minorHAnsi"/>
          <w:b/>
          <w:sz w:val="20"/>
          <w:szCs w:val="20"/>
        </w:rPr>
        <w:t>D</w:t>
      </w:r>
      <w:r w:rsidR="00677C39" w:rsidRPr="00D76136">
        <w:rPr>
          <w:rFonts w:cstheme="minorHAnsi"/>
          <w:b/>
          <w:sz w:val="20"/>
          <w:szCs w:val="20"/>
        </w:rPr>
        <w:t xml:space="preserve">:  COST PER PROJECT </w:t>
      </w:r>
      <w:r w:rsidR="00731253" w:rsidRPr="00D76136">
        <w:rPr>
          <w:rFonts w:cstheme="minorHAnsi"/>
          <w:b/>
          <w:sz w:val="20"/>
          <w:szCs w:val="20"/>
        </w:rPr>
        <w:t xml:space="preserve">CONCEPT </w:t>
      </w:r>
      <w:r w:rsidR="00677C39" w:rsidRPr="00D76136">
        <w:rPr>
          <w:rFonts w:cstheme="minorHAnsi"/>
          <w:b/>
          <w:sz w:val="20"/>
          <w:szCs w:val="20"/>
        </w:rPr>
        <w:t>PLAN</w:t>
      </w:r>
    </w:p>
    <w:p w:rsidR="001C3236" w:rsidRPr="00D76136" w:rsidRDefault="001C3236" w:rsidP="00546B8A">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2740"/>
        <w:gridCol w:w="2046"/>
        <w:gridCol w:w="2024"/>
        <w:gridCol w:w="948"/>
        <w:gridCol w:w="606"/>
        <w:gridCol w:w="1184"/>
      </w:tblGrid>
      <w:tr w:rsidR="008F34FA" w:rsidRPr="00D76136" w:rsidTr="008F34FA">
        <w:tc>
          <w:tcPr>
            <w:tcW w:w="2740" w:type="dxa"/>
            <w:shd w:val="clear" w:color="auto" w:fill="F2F2F2" w:themeFill="background1" w:themeFillShade="F2"/>
          </w:tcPr>
          <w:p w:rsidR="008F34FA" w:rsidRPr="00D76136" w:rsidRDefault="008F34FA" w:rsidP="008F34FA">
            <w:pPr>
              <w:rPr>
                <w:rFonts w:cstheme="minorHAnsi"/>
                <w:b/>
                <w:sz w:val="20"/>
                <w:szCs w:val="20"/>
              </w:rPr>
            </w:pPr>
            <w:r w:rsidRPr="00D76136">
              <w:rPr>
                <w:rFonts w:cstheme="minorHAnsi"/>
                <w:b/>
                <w:sz w:val="20"/>
                <w:szCs w:val="20"/>
              </w:rPr>
              <w:t>RESOURCE</w:t>
            </w:r>
          </w:p>
        </w:tc>
        <w:tc>
          <w:tcPr>
            <w:tcW w:w="2046" w:type="dxa"/>
            <w:shd w:val="clear" w:color="auto" w:fill="F2F2F2" w:themeFill="background1" w:themeFillShade="F2"/>
          </w:tcPr>
          <w:p w:rsidR="008F34FA" w:rsidRPr="00D76136" w:rsidRDefault="008F34FA" w:rsidP="008F34FA">
            <w:pPr>
              <w:rPr>
                <w:rFonts w:cstheme="minorHAnsi"/>
                <w:b/>
                <w:caps/>
                <w:sz w:val="20"/>
                <w:szCs w:val="20"/>
              </w:rPr>
            </w:pPr>
            <w:r w:rsidRPr="00D76136">
              <w:rPr>
                <w:rFonts w:cstheme="minorHAnsi"/>
                <w:b/>
                <w:caps/>
                <w:sz w:val="20"/>
                <w:szCs w:val="20"/>
              </w:rPr>
              <w:t>status (level)</w:t>
            </w:r>
          </w:p>
        </w:tc>
        <w:tc>
          <w:tcPr>
            <w:tcW w:w="2024" w:type="dxa"/>
            <w:shd w:val="clear" w:color="auto" w:fill="F2F2F2" w:themeFill="background1" w:themeFillShade="F2"/>
          </w:tcPr>
          <w:p w:rsidR="008F34FA" w:rsidRPr="00D76136" w:rsidRDefault="008F34FA" w:rsidP="008F34FA">
            <w:pPr>
              <w:rPr>
                <w:rFonts w:cstheme="minorHAnsi"/>
                <w:b/>
                <w:sz w:val="20"/>
                <w:szCs w:val="20"/>
              </w:rPr>
            </w:pPr>
            <w:r w:rsidRPr="00D76136">
              <w:rPr>
                <w:rFonts w:cstheme="minorHAnsi"/>
                <w:b/>
                <w:sz w:val="20"/>
                <w:szCs w:val="20"/>
              </w:rPr>
              <w:t>RESOURCE COST PER HOUR</w:t>
            </w:r>
          </w:p>
        </w:tc>
        <w:tc>
          <w:tcPr>
            <w:tcW w:w="948" w:type="dxa"/>
            <w:shd w:val="clear" w:color="auto" w:fill="F2F2F2" w:themeFill="background1" w:themeFillShade="F2"/>
          </w:tcPr>
          <w:p w:rsidR="008F34FA" w:rsidRPr="00D76136" w:rsidRDefault="008F34FA" w:rsidP="008F34FA">
            <w:pPr>
              <w:rPr>
                <w:rFonts w:cstheme="minorHAnsi"/>
                <w:b/>
                <w:sz w:val="20"/>
                <w:szCs w:val="20"/>
              </w:rPr>
            </w:pPr>
            <w:r w:rsidRPr="00D76136">
              <w:rPr>
                <w:rFonts w:cstheme="minorHAnsi"/>
                <w:b/>
                <w:sz w:val="20"/>
                <w:szCs w:val="20"/>
              </w:rPr>
              <w:t>HRS  PER MONTH</w:t>
            </w:r>
          </w:p>
        </w:tc>
        <w:tc>
          <w:tcPr>
            <w:tcW w:w="1790" w:type="dxa"/>
            <w:gridSpan w:val="2"/>
            <w:shd w:val="clear" w:color="auto" w:fill="F2F2F2" w:themeFill="background1" w:themeFillShade="F2"/>
          </w:tcPr>
          <w:p w:rsidR="008F34FA" w:rsidRPr="00D76136" w:rsidRDefault="008F34FA" w:rsidP="008F34FA">
            <w:pPr>
              <w:rPr>
                <w:rFonts w:cstheme="minorHAnsi"/>
                <w:b/>
                <w:sz w:val="20"/>
                <w:szCs w:val="20"/>
              </w:rPr>
            </w:pPr>
            <w:r w:rsidRPr="00D76136">
              <w:rPr>
                <w:rFonts w:cstheme="minorHAnsi"/>
                <w:b/>
                <w:sz w:val="20"/>
                <w:szCs w:val="20"/>
              </w:rPr>
              <w:t>SUB-TOTAL COST (COST X HRS)</w:t>
            </w:r>
          </w:p>
        </w:tc>
      </w:tr>
      <w:tr w:rsidR="008F34FA" w:rsidRPr="00D76136" w:rsidTr="008F34FA">
        <w:tc>
          <w:tcPr>
            <w:tcW w:w="2740" w:type="dxa"/>
          </w:tcPr>
          <w:p w:rsidR="008F34FA" w:rsidRPr="00D76136" w:rsidRDefault="008F34FA" w:rsidP="008F34FA">
            <w:pPr>
              <w:rPr>
                <w:rFonts w:cstheme="minorHAnsi"/>
                <w:sz w:val="20"/>
                <w:szCs w:val="20"/>
              </w:rPr>
            </w:pPr>
            <w:r w:rsidRPr="00D76136">
              <w:rPr>
                <w:rFonts w:cstheme="minorHAnsi"/>
                <w:sz w:val="20"/>
                <w:szCs w:val="20"/>
              </w:rPr>
              <w:t>Eg. Programme Manager</w:t>
            </w:r>
          </w:p>
        </w:tc>
        <w:tc>
          <w:tcPr>
            <w:tcW w:w="2046" w:type="dxa"/>
          </w:tcPr>
          <w:p w:rsidR="008F34FA" w:rsidRPr="00D76136" w:rsidRDefault="008F34FA" w:rsidP="008F34FA">
            <w:pPr>
              <w:rPr>
                <w:rFonts w:cstheme="minorHAnsi"/>
                <w:sz w:val="20"/>
                <w:szCs w:val="20"/>
              </w:rPr>
            </w:pPr>
            <w:r w:rsidRPr="00D76136">
              <w:rPr>
                <w:rFonts w:cstheme="minorHAnsi"/>
                <w:sz w:val="20"/>
                <w:szCs w:val="20"/>
              </w:rPr>
              <w:t>Eg. Professional</w:t>
            </w:r>
          </w:p>
        </w:tc>
        <w:tc>
          <w:tcPr>
            <w:tcW w:w="2024" w:type="dxa"/>
          </w:tcPr>
          <w:p w:rsidR="008F34FA" w:rsidRPr="00D76136" w:rsidRDefault="008F34FA" w:rsidP="008F34FA">
            <w:pPr>
              <w:rPr>
                <w:rFonts w:cstheme="minorHAnsi"/>
                <w:sz w:val="20"/>
                <w:szCs w:val="20"/>
              </w:rPr>
            </w:pPr>
          </w:p>
        </w:tc>
        <w:tc>
          <w:tcPr>
            <w:tcW w:w="948" w:type="dxa"/>
          </w:tcPr>
          <w:p w:rsidR="008F34FA" w:rsidRPr="00D76136" w:rsidRDefault="008F34FA" w:rsidP="008F34FA">
            <w:pPr>
              <w:rPr>
                <w:rFonts w:cstheme="minorHAnsi"/>
                <w:sz w:val="20"/>
                <w:szCs w:val="20"/>
              </w:rPr>
            </w:pPr>
          </w:p>
        </w:tc>
        <w:tc>
          <w:tcPr>
            <w:tcW w:w="1790" w:type="dxa"/>
            <w:gridSpan w:val="2"/>
          </w:tcPr>
          <w:p w:rsidR="008F34FA" w:rsidRPr="00D76136" w:rsidRDefault="008F34FA" w:rsidP="008F34FA">
            <w:pPr>
              <w:rPr>
                <w:rFonts w:cstheme="minorHAnsi"/>
                <w:sz w:val="20"/>
                <w:szCs w:val="20"/>
              </w:rPr>
            </w:pPr>
          </w:p>
        </w:tc>
      </w:tr>
      <w:tr w:rsidR="008F34FA" w:rsidRPr="00D76136" w:rsidTr="008F34FA">
        <w:tc>
          <w:tcPr>
            <w:tcW w:w="2740" w:type="dxa"/>
          </w:tcPr>
          <w:p w:rsidR="008F34FA" w:rsidRPr="00D76136" w:rsidRDefault="008F34FA" w:rsidP="008F34FA">
            <w:pPr>
              <w:rPr>
                <w:rFonts w:cstheme="minorHAnsi"/>
                <w:sz w:val="20"/>
                <w:szCs w:val="20"/>
              </w:rPr>
            </w:pPr>
            <w:r w:rsidRPr="00D76136">
              <w:rPr>
                <w:rFonts w:cstheme="minorHAnsi"/>
                <w:sz w:val="20"/>
                <w:szCs w:val="20"/>
              </w:rPr>
              <w:t>Eg. Quantity Surveyor</w:t>
            </w:r>
          </w:p>
        </w:tc>
        <w:tc>
          <w:tcPr>
            <w:tcW w:w="2046" w:type="dxa"/>
          </w:tcPr>
          <w:p w:rsidR="008F34FA" w:rsidRPr="00D76136" w:rsidRDefault="008F34FA" w:rsidP="008F34FA">
            <w:pPr>
              <w:rPr>
                <w:rFonts w:cstheme="minorHAnsi"/>
                <w:sz w:val="20"/>
                <w:szCs w:val="20"/>
              </w:rPr>
            </w:pPr>
            <w:r w:rsidRPr="00D76136">
              <w:rPr>
                <w:rFonts w:cstheme="minorHAnsi"/>
                <w:sz w:val="20"/>
                <w:szCs w:val="20"/>
              </w:rPr>
              <w:t>Eg. Candidate</w:t>
            </w:r>
          </w:p>
        </w:tc>
        <w:tc>
          <w:tcPr>
            <w:tcW w:w="2024" w:type="dxa"/>
          </w:tcPr>
          <w:p w:rsidR="008F34FA" w:rsidRPr="00D76136" w:rsidRDefault="008F34FA" w:rsidP="008F34FA">
            <w:pPr>
              <w:rPr>
                <w:rFonts w:cstheme="minorHAnsi"/>
                <w:sz w:val="20"/>
                <w:szCs w:val="20"/>
              </w:rPr>
            </w:pPr>
          </w:p>
        </w:tc>
        <w:tc>
          <w:tcPr>
            <w:tcW w:w="948" w:type="dxa"/>
          </w:tcPr>
          <w:p w:rsidR="008F34FA" w:rsidRPr="00D76136" w:rsidRDefault="008F34FA" w:rsidP="008F34FA">
            <w:pPr>
              <w:rPr>
                <w:rFonts w:cstheme="minorHAnsi"/>
                <w:sz w:val="20"/>
                <w:szCs w:val="20"/>
              </w:rPr>
            </w:pPr>
          </w:p>
        </w:tc>
        <w:tc>
          <w:tcPr>
            <w:tcW w:w="1790" w:type="dxa"/>
            <w:gridSpan w:val="2"/>
          </w:tcPr>
          <w:p w:rsidR="008F34FA" w:rsidRPr="00D76136" w:rsidRDefault="008F34FA" w:rsidP="008F34FA">
            <w:pPr>
              <w:rPr>
                <w:rFonts w:cstheme="minorHAnsi"/>
                <w:sz w:val="20"/>
                <w:szCs w:val="20"/>
              </w:rPr>
            </w:pPr>
          </w:p>
        </w:tc>
      </w:tr>
      <w:tr w:rsidR="008F34FA" w:rsidRPr="00D76136" w:rsidTr="008F34FA">
        <w:tc>
          <w:tcPr>
            <w:tcW w:w="2740" w:type="dxa"/>
            <w:tcBorders>
              <w:bottom w:val="single" w:sz="4" w:space="0" w:color="auto"/>
            </w:tcBorders>
          </w:tcPr>
          <w:p w:rsidR="008F34FA" w:rsidRPr="00D76136" w:rsidRDefault="008F34FA" w:rsidP="008F34FA">
            <w:pPr>
              <w:rPr>
                <w:rFonts w:cstheme="minorHAnsi"/>
                <w:sz w:val="20"/>
                <w:szCs w:val="20"/>
              </w:rPr>
            </w:pPr>
          </w:p>
        </w:tc>
        <w:tc>
          <w:tcPr>
            <w:tcW w:w="2046" w:type="dxa"/>
            <w:tcBorders>
              <w:bottom w:val="single" w:sz="4" w:space="0" w:color="auto"/>
            </w:tcBorders>
          </w:tcPr>
          <w:p w:rsidR="008F34FA" w:rsidRPr="00D76136" w:rsidRDefault="008F34FA" w:rsidP="008F34FA">
            <w:pPr>
              <w:rPr>
                <w:rFonts w:cstheme="minorHAnsi"/>
                <w:sz w:val="20"/>
                <w:szCs w:val="20"/>
              </w:rPr>
            </w:pPr>
          </w:p>
        </w:tc>
        <w:tc>
          <w:tcPr>
            <w:tcW w:w="2024" w:type="dxa"/>
            <w:tcBorders>
              <w:bottom w:val="single" w:sz="4" w:space="0" w:color="auto"/>
            </w:tcBorders>
          </w:tcPr>
          <w:p w:rsidR="008F34FA" w:rsidRPr="00D76136" w:rsidRDefault="008F34FA" w:rsidP="008F34FA">
            <w:pPr>
              <w:rPr>
                <w:rFonts w:cstheme="minorHAnsi"/>
                <w:sz w:val="20"/>
                <w:szCs w:val="20"/>
              </w:rPr>
            </w:pPr>
          </w:p>
        </w:tc>
        <w:tc>
          <w:tcPr>
            <w:tcW w:w="948" w:type="dxa"/>
            <w:tcBorders>
              <w:bottom w:val="single" w:sz="4" w:space="0" w:color="auto"/>
            </w:tcBorders>
          </w:tcPr>
          <w:p w:rsidR="008F34FA" w:rsidRPr="00D76136" w:rsidRDefault="008F34FA" w:rsidP="008F34FA">
            <w:pPr>
              <w:rPr>
                <w:rFonts w:cstheme="minorHAnsi"/>
                <w:sz w:val="20"/>
                <w:szCs w:val="20"/>
              </w:rPr>
            </w:pPr>
          </w:p>
        </w:tc>
        <w:tc>
          <w:tcPr>
            <w:tcW w:w="1790" w:type="dxa"/>
            <w:gridSpan w:val="2"/>
          </w:tcPr>
          <w:p w:rsidR="008F34FA" w:rsidRPr="00D76136" w:rsidRDefault="008F34FA" w:rsidP="008F34FA">
            <w:pPr>
              <w:rPr>
                <w:rFonts w:cstheme="minorHAnsi"/>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 xml:space="preserve">TOTAL COST:  </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790" w:type="dxa"/>
            <w:gridSpan w:val="2"/>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DISBURSEMENTS</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790" w:type="dxa"/>
            <w:gridSpan w:val="2"/>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VAT @ 14%</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948"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790" w:type="dxa"/>
            <w:gridSpan w:val="2"/>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r w:rsidR="008F34FA" w:rsidRPr="00D76136" w:rsidTr="008F34FA">
        <w:tc>
          <w:tcPr>
            <w:tcW w:w="2740" w:type="dxa"/>
            <w:tcBorders>
              <w:top w:val="single" w:sz="4" w:space="0" w:color="auto"/>
              <w:left w:val="single" w:sz="4" w:space="0" w:color="auto"/>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r w:rsidRPr="00D76136">
              <w:rPr>
                <w:rFonts w:cstheme="minorHAnsi"/>
                <w:b/>
                <w:sz w:val="20"/>
                <w:szCs w:val="20"/>
              </w:rPr>
              <w:t>GRAND TOTAL PER MONTH</w:t>
            </w:r>
          </w:p>
        </w:tc>
        <w:tc>
          <w:tcPr>
            <w:tcW w:w="2046"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2024"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948" w:type="dxa"/>
            <w:tcBorders>
              <w:top w:val="single" w:sz="4" w:space="0" w:color="auto"/>
              <w:left w:val="nil"/>
              <w:bottom w:val="single" w:sz="4" w:space="0" w:color="auto"/>
              <w:right w:val="nil"/>
            </w:tcBorders>
            <w:shd w:val="clear" w:color="auto" w:fill="D9D9D9" w:themeFill="background1" w:themeFillShade="D9"/>
          </w:tcPr>
          <w:p w:rsidR="008F34FA" w:rsidRPr="00D76136" w:rsidRDefault="008F34FA" w:rsidP="008F34FA">
            <w:pPr>
              <w:rPr>
                <w:rFonts w:cstheme="minorHAnsi"/>
                <w:b/>
                <w:sz w:val="20"/>
                <w:szCs w:val="20"/>
              </w:rPr>
            </w:pPr>
          </w:p>
        </w:tc>
        <w:tc>
          <w:tcPr>
            <w:tcW w:w="606" w:type="dxa"/>
            <w:tcBorders>
              <w:top w:val="single" w:sz="4" w:space="0" w:color="auto"/>
              <w:left w:val="nil"/>
              <w:bottom w:val="single" w:sz="4" w:space="0" w:color="auto"/>
              <w:righ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c>
          <w:tcPr>
            <w:tcW w:w="1184" w:type="dxa"/>
            <w:tcBorders>
              <w:left w:val="single" w:sz="4" w:space="0" w:color="auto"/>
            </w:tcBorders>
            <w:shd w:val="clear" w:color="auto" w:fill="D9D9D9" w:themeFill="background1" w:themeFillShade="D9"/>
          </w:tcPr>
          <w:p w:rsidR="008F34FA" w:rsidRPr="00D76136" w:rsidRDefault="008F34FA" w:rsidP="008F34FA">
            <w:pPr>
              <w:rPr>
                <w:rFonts w:cstheme="minorHAnsi"/>
                <w:b/>
                <w:sz w:val="20"/>
                <w:szCs w:val="20"/>
              </w:rPr>
            </w:pPr>
          </w:p>
        </w:tc>
      </w:tr>
    </w:tbl>
    <w:p w:rsidR="00252CBF" w:rsidRPr="00D76136" w:rsidRDefault="00252CBF" w:rsidP="00546B8A">
      <w:pPr>
        <w:spacing w:after="0" w:line="240" w:lineRule="auto"/>
        <w:rPr>
          <w:rFonts w:cstheme="minorHAnsi"/>
          <w:sz w:val="20"/>
          <w:szCs w:val="20"/>
        </w:rPr>
      </w:pPr>
    </w:p>
    <w:p w:rsidR="00B85DA5" w:rsidRPr="00D76136" w:rsidRDefault="00B85DA5" w:rsidP="00546B8A">
      <w:pPr>
        <w:spacing w:after="0" w:line="240" w:lineRule="auto"/>
        <w:rPr>
          <w:rFonts w:cstheme="minorHAnsi"/>
          <w:sz w:val="20"/>
          <w:szCs w:val="20"/>
        </w:rPr>
      </w:pPr>
      <w:r w:rsidRPr="00D76136">
        <w:rPr>
          <w:rFonts w:cstheme="minorHAnsi"/>
          <w:sz w:val="20"/>
          <w:szCs w:val="20"/>
        </w:rPr>
        <w:t>Notes:</w:t>
      </w:r>
    </w:p>
    <w:p w:rsidR="00B85DA5" w:rsidRPr="00D76136" w:rsidRDefault="00B85DA5" w:rsidP="00546B8A">
      <w:pPr>
        <w:spacing w:after="0" w:line="240" w:lineRule="auto"/>
        <w:rPr>
          <w:rFonts w:cstheme="minorHAnsi"/>
          <w:sz w:val="20"/>
          <w:szCs w:val="20"/>
        </w:rPr>
      </w:pPr>
    </w:p>
    <w:p w:rsidR="00B85DA5" w:rsidRPr="00D76136" w:rsidRDefault="00B85DA5" w:rsidP="000245B9">
      <w:pPr>
        <w:pStyle w:val="ListParagraph"/>
        <w:numPr>
          <w:ilvl w:val="0"/>
          <w:numId w:val="9"/>
        </w:numPr>
        <w:spacing w:after="0" w:line="240" w:lineRule="auto"/>
        <w:jc w:val="both"/>
        <w:rPr>
          <w:rFonts w:cstheme="minorHAnsi"/>
          <w:sz w:val="20"/>
          <w:szCs w:val="20"/>
        </w:rPr>
      </w:pPr>
      <w:r w:rsidRPr="00D76136">
        <w:rPr>
          <w:rFonts w:cstheme="minorHAnsi"/>
          <w:sz w:val="20"/>
          <w:szCs w:val="20"/>
        </w:rPr>
        <w:t xml:space="preserve">All fees and disbursement shall be paid directly by National Treasury once a valid claim has been submitted by the client and certified by the client`s representative to be correct.  </w:t>
      </w:r>
      <w:r w:rsidR="00571273" w:rsidRPr="00D76136">
        <w:rPr>
          <w:rFonts w:cstheme="minorHAnsi"/>
          <w:sz w:val="20"/>
          <w:szCs w:val="20"/>
        </w:rPr>
        <w:t>Supporting documentation will be required to validate claims and should include timesheets, travel logs, proof of payment for disbursements etc</w:t>
      </w:r>
      <w:r w:rsidR="00DE512D" w:rsidRPr="00D76136">
        <w:rPr>
          <w:rFonts w:cstheme="minorHAnsi"/>
          <w:sz w:val="20"/>
          <w:szCs w:val="20"/>
        </w:rPr>
        <w:t>.</w:t>
      </w:r>
    </w:p>
    <w:p w:rsidR="00571273" w:rsidRPr="00D76136" w:rsidRDefault="00571273" w:rsidP="000245B9">
      <w:pPr>
        <w:pStyle w:val="ListParagraph"/>
        <w:numPr>
          <w:ilvl w:val="0"/>
          <w:numId w:val="9"/>
        </w:numPr>
        <w:spacing w:after="0" w:line="240" w:lineRule="auto"/>
        <w:jc w:val="both"/>
        <w:rPr>
          <w:rFonts w:cstheme="minorHAnsi"/>
          <w:sz w:val="20"/>
          <w:szCs w:val="20"/>
        </w:rPr>
      </w:pPr>
      <w:r w:rsidRPr="00D76136">
        <w:rPr>
          <w:rFonts w:cstheme="minorHAnsi"/>
          <w:sz w:val="20"/>
          <w:szCs w:val="20"/>
        </w:rPr>
        <w:t xml:space="preserve">Amounts reflected for the estimated hours/months and the related tariff will be utilised for tender evaluation purposes only.  </w:t>
      </w:r>
      <w:r w:rsidR="00252CBF" w:rsidRPr="00D76136">
        <w:rPr>
          <w:rFonts w:cstheme="minorHAnsi"/>
          <w:sz w:val="20"/>
          <w:szCs w:val="20"/>
        </w:rPr>
        <w:t>The actual work required will depend on circumstances pertaining to the number of projects, budgets and resources to be managed during the execution of the services.</w:t>
      </w:r>
    </w:p>
    <w:p w:rsidR="008F34FA" w:rsidRPr="00D76136" w:rsidRDefault="008F34FA" w:rsidP="008F34FA">
      <w:pPr>
        <w:pStyle w:val="ListParagraph"/>
        <w:numPr>
          <w:ilvl w:val="0"/>
          <w:numId w:val="9"/>
        </w:numPr>
        <w:spacing w:after="0" w:line="240" w:lineRule="auto"/>
        <w:jc w:val="both"/>
        <w:rPr>
          <w:rFonts w:cstheme="minorHAnsi"/>
          <w:sz w:val="20"/>
          <w:szCs w:val="20"/>
        </w:rPr>
      </w:pPr>
      <w:r w:rsidRPr="00D76136">
        <w:rPr>
          <w:rFonts w:cstheme="minorHAnsi"/>
          <w:sz w:val="20"/>
          <w:szCs w:val="20"/>
        </w:rPr>
        <w:t>Status (level) serve</w:t>
      </w:r>
      <w:r w:rsidR="00E17B0A" w:rsidRPr="00D76136">
        <w:rPr>
          <w:rFonts w:cstheme="minorHAnsi"/>
          <w:sz w:val="20"/>
          <w:szCs w:val="20"/>
        </w:rPr>
        <w:t>s</w:t>
      </w:r>
      <w:r w:rsidRPr="00D76136">
        <w:rPr>
          <w:rFonts w:cstheme="minorHAnsi"/>
          <w:sz w:val="20"/>
          <w:szCs w:val="20"/>
        </w:rPr>
        <w:t xml:space="preserve"> to differentiate rates between the different skills, qualifications</w:t>
      </w:r>
      <w:r w:rsidR="00E17B0A" w:rsidRPr="00D76136">
        <w:rPr>
          <w:rFonts w:cstheme="minorHAnsi"/>
          <w:sz w:val="20"/>
          <w:szCs w:val="20"/>
        </w:rPr>
        <w:t xml:space="preserve"> and expected experience</w:t>
      </w:r>
      <w:r w:rsidRPr="00D76136">
        <w:rPr>
          <w:rFonts w:cstheme="minorHAnsi"/>
          <w:sz w:val="20"/>
          <w:szCs w:val="20"/>
        </w:rPr>
        <w:t xml:space="preserve"> and competencies levels between professionals within the same category</w:t>
      </w:r>
      <w:r w:rsidR="00E17B0A" w:rsidRPr="00D76136">
        <w:rPr>
          <w:rFonts w:cstheme="minorHAnsi"/>
          <w:sz w:val="20"/>
          <w:szCs w:val="20"/>
        </w:rPr>
        <w:t>. Determining the different skills, qualifications, expected experience and competencies levels</w:t>
      </w:r>
      <w:r w:rsidRPr="00D76136">
        <w:rPr>
          <w:rFonts w:cstheme="minorHAnsi"/>
          <w:sz w:val="20"/>
          <w:szCs w:val="20"/>
        </w:rPr>
        <w:t xml:space="preserve"> lies with the professionals, the recognised Voluntary Associations </w:t>
      </w:r>
      <w:r w:rsidR="00E17B0A" w:rsidRPr="00D76136">
        <w:rPr>
          <w:rFonts w:cstheme="minorHAnsi"/>
          <w:sz w:val="20"/>
          <w:szCs w:val="20"/>
        </w:rPr>
        <w:t xml:space="preserve">(bodies) </w:t>
      </w:r>
      <w:r w:rsidRPr="00D76136">
        <w:rPr>
          <w:rFonts w:cstheme="minorHAnsi"/>
          <w:sz w:val="20"/>
          <w:szCs w:val="20"/>
        </w:rPr>
        <w:t>and the</w:t>
      </w:r>
      <w:r w:rsidR="00E17B0A" w:rsidRPr="00D76136">
        <w:rPr>
          <w:rFonts w:cstheme="minorHAnsi"/>
          <w:sz w:val="20"/>
          <w:szCs w:val="20"/>
        </w:rPr>
        <w:t>ir respective</w:t>
      </w:r>
      <w:r w:rsidRPr="00D76136">
        <w:rPr>
          <w:rFonts w:cstheme="minorHAnsi"/>
          <w:sz w:val="20"/>
          <w:szCs w:val="20"/>
        </w:rPr>
        <w:t xml:space="preserve"> Council</w:t>
      </w:r>
      <w:r w:rsidR="00E17B0A" w:rsidRPr="00D76136">
        <w:rPr>
          <w:rFonts w:cstheme="minorHAnsi"/>
          <w:sz w:val="20"/>
          <w:szCs w:val="20"/>
        </w:rPr>
        <w:t>s. They may for example include levels such as</w:t>
      </w:r>
      <w:r w:rsidRPr="00D76136">
        <w:rPr>
          <w:rFonts w:cstheme="minorHAnsi"/>
          <w:sz w:val="20"/>
          <w:szCs w:val="20"/>
        </w:rPr>
        <w:t xml:space="preserve"> student, candidate, graduate in-training, professional</w:t>
      </w:r>
      <w:r w:rsidR="00E17B0A" w:rsidRPr="00D76136">
        <w:rPr>
          <w:rFonts w:cstheme="minorHAnsi"/>
          <w:sz w:val="20"/>
          <w:szCs w:val="20"/>
        </w:rPr>
        <w:t xml:space="preserve"> and mentor.</w:t>
      </w:r>
    </w:p>
    <w:p w:rsidR="000D6FB9" w:rsidRPr="00D76136" w:rsidRDefault="000D6FB9" w:rsidP="000D6FB9">
      <w:pPr>
        <w:spacing w:after="0" w:line="240" w:lineRule="auto"/>
        <w:jc w:val="both"/>
        <w:rPr>
          <w:rFonts w:cstheme="minorHAnsi"/>
          <w:sz w:val="20"/>
          <w:szCs w:val="20"/>
        </w:rPr>
      </w:pPr>
    </w:p>
    <w:p w:rsidR="006169FE" w:rsidRPr="00D76136" w:rsidRDefault="006169FE" w:rsidP="000245B9">
      <w:pPr>
        <w:pStyle w:val="ListParagraph"/>
        <w:numPr>
          <w:ilvl w:val="0"/>
          <w:numId w:val="23"/>
        </w:numPr>
        <w:spacing w:after="0" w:line="240" w:lineRule="auto"/>
        <w:rPr>
          <w:rFonts w:cstheme="minorHAnsi"/>
          <w:b/>
          <w:caps/>
        </w:rPr>
      </w:pPr>
      <w:r w:rsidRPr="00D76136">
        <w:rPr>
          <w:rFonts w:cstheme="minorHAnsi"/>
          <w:b/>
          <w:caps/>
        </w:rPr>
        <w:t>SUBMISSION REQUIREMENTS</w:t>
      </w:r>
    </w:p>
    <w:p w:rsidR="006169FE" w:rsidRPr="00D76136" w:rsidRDefault="006169FE" w:rsidP="006169FE">
      <w:pPr>
        <w:spacing w:after="0" w:line="240" w:lineRule="auto"/>
        <w:rPr>
          <w:rFonts w:cstheme="minorHAnsi"/>
          <w:sz w:val="20"/>
          <w:szCs w:val="20"/>
        </w:rPr>
      </w:pPr>
    </w:p>
    <w:p w:rsidR="006169FE" w:rsidRPr="00D76136" w:rsidRDefault="006169FE" w:rsidP="006169FE">
      <w:pPr>
        <w:spacing w:after="0" w:line="240" w:lineRule="auto"/>
        <w:rPr>
          <w:rFonts w:cstheme="minorHAnsi"/>
          <w:sz w:val="20"/>
          <w:szCs w:val="20"/>
        </w:rPr>
      </w:pPr>
      <w:r w:rsidRPr="00D76136">
        <w:rPr>
          <w:rFonts w:cstheme="minorHAnsi"/>
          <w:sz w:val="20"/>
          <w:szCs w:val="20"/>
        </w:rPr>
        <w:t>The following items are required in submission from the Service Provider in order for bids to qualify for evaluation</w:t>
      </w:r>
      <w:r w:rsidR="00DE782C" w:rsidRPr="00D76136">
        <w:rPr>
          <w:rFonts w:cstheme="minorHAnsi"/>
          <w:sz w:val="20"/>
          <w:szCs w:val="20"/>
        </w:rPr>
        <w:t xml:space="preserve"> in the following order</w:t>
      </w:r>
      <w:r w:rsidRPr="00D76136">
        <w:rPr>
          <w:rFonts w:cstheme="minorHAnsi"/>
          <w:sz w:val="20"/>
          <w:szCs w:val="20"/>
        </w:rPr>
        <w:t>:</w:t>
      </w:r>
    </w:p>
    <w:p w:rsidR="006169FE" w:rsidRPr="00D76136" w:rsidRDefault="006169FE" w:rsidP="006169FE">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3227"/>
        <w:gridCol w:w="6321"/>
      </w:tblGrid>
      <w:tr w:rsidR="00C75224" w:rsidRPr="00D76136" w:rsidTr="00C75224">
        <w:trPr>
          <w:tblHeader/>
        </w:trPr>
        <w:tc>
          <w:tcPr>
            <w:tcW w:w="3227" w:type="dxa"/>
          </w:tcPr>
          <w:p w:rsidR="00C75224" w:rsidRPr="00D76136" w:rsidRDefault="00C75224" w:rsidP="00C75224">
            <w:pPr>
              <w:rPr>
                <w:rFonts w:cstheme="minorHAnsi"/>
                <w:b/>
                <w:sz w:val="20"/>
                <w:szCs w:val="20"/>
              </w:rPr>
            </w:pPr>
            <w:r w:rsidRPr="00D76136">
              <w:rPr>
                <w:rFonts w:cstheme="minorHAnsi"/>
                <w:b/>
                <w:sz w:val="20"/>
                <w:szCs w:val="20"/>
              </w:rPr>
              <w:t>ITEM</w:t>
            </w:r>
          </w:p>
        </w:tc>
        <w:tc>
          <w:tcPr>
            <w:tcW w:w="6321" w:type="dxa"/>
          </w:tcPr>
          <w:p w:rsidR="00C75224" w:rsidRPr="00D76136" w:rsidRDefault="00C75224" w:rsidP="00C75224">
            <w:pPr>
              <w:jc w:val="both"/>
              <w:rPr>
                <w:rFonts w:cstheme="minorHAnsi"/>
                <w:b/>
                <w:sz w:val="20"/>
                <w:szCs w:val="20"/>
              </w:rPr>
            </w:pPr>
            <w:r w:rsidRPr="00D76136">
              <w:rPr>
                <w:rFonts w:cstheme="minorHAnsi"/>
                <w:b/>
                <w:sz w:val="20"/>
                <w:szCs w:val="20"/>
              </w:rPr>
              <w:t>DESCRIPTION</w:t>
            </w:r>
          </w:p>
        </w:tc>
      </w:tr>
      <w:tr w:rsidR="006169FE" w:rsidRPr="00D76136" w:rsidTr="00DE782C">
        <w:tc>
          <w:tcPr>
            <w:tcW w:w="3227" w:type="dxa"/>
          </w:tcPr>
          <w:p w:rsidR="006169FE" w:rsidRPr="00D76136" w:rsidRDefault="001B1937" w:rsidP="000245B9">
            <w:pPr>
              <w:pStyle w:val="ListParagraph"/>
              <w:numPr>
                <w:ilvl w:val="0"/>
                <w:numId w:val="13"/>
              </w:numPr>
              <w:ind w:left="284" w:hanging="284"/>
              <w:rPr>
                <w:rFonts w:cstheme="minorHAnsi"/>
                <w:sz w:val="20"/>
                <w:szCs w:val="20"/>
              </w:rPr>
            </w:pPr>
            <w:r w:rsidRPr="00D76136">
              <w:rPr>
                <w:rFonts w:cstheme="minorHAnsi"/>
                <w:sz w:val="20"/>
                <w:szCs w:val="20"/>
              </w:rPr>
              <w:t xml:space="preserve"> </w:t>
            </w:r>
            <w:r w:rsidR="006169FE" w:rsidRPr="00D76136">
              <w:rPr>
                <w:rFonts w:cstheme="minorHAnsi"/>
                <w:sz w:val="20"/>
                <w:szCs w:val="20"/>
              </w:rPr>
              <w:t>COVERING LETTER</w:t>
            </w:r>
          </w:p>
        </w:tc>
        <w:tc>
          <w:tcPr>
            <w:tcW w:w="6321" w:type="dxa"/>
          </w:tcPr>
          <w:p w:rsidR="006169FE" w:rsidRPr="00D76136" w:rsidRDefault="006169FE" w:rsidP="000245B9">
            <w:pPr>
              <w:pStyle w:val="ListParagraph"/>
              <w:numPr>
                <w:ilvl w:val="0"/>
                <w:numId w:val="10"/>
              </w:numPr>
              <w:ind w:left="317" w:hanging="317"/>
              <w:jc w:val="both"/>
              <w:rPr>
                <w:rFonts w:cstheme="minorHAnsi"/>
                <w:sz w:val="20"/>
                <w:szCs w:val="20"/>
              </w:rPr>
            </w:pPr>
            <w:r w:rsidRPr="00D76136">
              <w:rPr>
                <w:rFonts w:cstheme="minorHAnsi"/>
                <w:sz w:val="20"/>
                <w:szCs w:val="20"/>
              </w:rPr>
              <w:t>Name and contact details of Service Provider</w:t>
            </w:r>
          </w:p>
          <w:p w:rsidR="006169FE" w:rsidRPr="00D76136" w:rsidRDefault="006169FE" w:rsidP="000245B9">
            <w:pPr>
              <w:pStyle w:val="ListParagraph"/>
              <w:numPr>
                <w:ilvl w:val="0"/>
                <w:numId w:val="10"/>
              </w:numPr>
              <w:ind w:left="317" w:hanging="317"/>
              <w:jc w:val="both"/>
              <w:rPr>
                <w:rFonts w:cstheme="minorHAnsi"/>
                <w:sz w:val="20"/>
                <w:szCs w:val="20"/>
              </w:rPr>
            </w:pPr>
            <w:r w:rsidRPr="00D76136">
              <w:rPr>
                <w:rFonts w:cstheme="minorHAnsi"/>
                <w:sz w:val="20"/>
                <w:szCs w:val="20"/>
              </w:rPr>
              <w:t>Valid Tax Clearance Certificate</w:t>
            </w:r>
          </w:p>
          <w:p w:rsidR="006169FE" w:rsidRPr="00D76136" w:rsidRDefault="006169FE" w:rsidP="000245B9">
            <w:pPr>
              <w:pStyle w:val="ListParagraph"/>
              <w:numPr>
                <w:ilvl w:val="0"/>
                <w:numId w:val="10"/>
              </w:numPr>
              <w:ind w:left="317" w:hanging="317"/>
              <w:jc w:val="both"/>
              <w:rPr>
                <w:rFonts w:cstheme="minorHAnsi"/>
                <w:sz w:val="20"/>
                <w:szCs w:val="20"/>
              </w:rPr>
            </w:pPr>
            <w:r w:rsidRPr="00D76136">
              <w:rPr>
                <w:rFonts w:cstheme="minorHAnsi"/>
                <w:sz w:val="20"/>
                <w:szCs w:val="20"/>
              </w:rPr>
              <w:t>Any special conditions (if any).</w:t>
            </w:r>
          </w:p>
        </w:tc>
      </w:tr>
      <w:tr w:rsidR="006169FE" w:rsidRPr="00D76136" w:rsidTr="00DE782C">
        <w:tc>
          <w:tcPr>
            <w:tcW w:w="3227" w:type="dxa"/>
          </w:tcPr>
          <w:p w:rsidR="006169FE" w:rsidRPr="00D76136" w:rsidRDefault="001B1937" w:rsidP="000245B9">
            <w:pPr>
              <w:pStyle w:val="ListParagraph"/>
              <w:numPr>
                <w:ilvl w:val="0"/>
                <w:numId w:val="13"/>
              </w:numPr>
              <w:ind w:left="284" w:hanging="284"/>
              <w:rPr>
                <w:rFonts w:cstheme="minorHAnsi"/>
                <w:sz w:val="20"/>
                <w:szCs w:val="20"/>
              </w:rPr>
            </w:pPr>
            <w:r w:rsidRPr="00D76136">
              <w:rPr>
                <w:rFonts w:cstheme="minorHAnsi"/>
                <w:sz w:val="20"/>
                <w:szCs w:val="20"/>
              </w:rPr>
              <w:t xml:space="preserve"> </w:t>
            </w:r>
            <w:r w:rsidR="00DE782C" w:rsidRPr="00D76136">
              <w:rPr>
                <w:rFonts w:cstheme="minorHAnsi"/>
                <w:sz w:val="20"/>
                <w:szCs w:val="20"/>
              </w:rPr>
              <w:t>TECHNICAL PROPOSAL</w:t>
            </w:r>
          </w:p>
        </w:tc>
        <w:tc>
          <w:tcPr>
            <w:tcW w:w="6321" w:type="dxa"/>
          </w:tcPr>
          <w:p w:rsidR="006169FE" w:rsidRPr="00D76136" w:rsidRDefault="00DE782C" w:rsidP="001B1937">
            <w:pPr>
              <w:ind w:left="317" w:hanging="317"/>
              <w:jc w:val="both"/>
              <w:rPr>
                <w:rFonts w:cstheme="minorHAnsi"/>
                <w:sz w:val="20"/>
                <w:szCs w:val="20"/>
              </w:rPr>
            </w:pPr>
            <w:r w:rsidRPr="00D76136">
              <w:rPr>
                <w:rFonts w:cstheme="minorHAnsi"/>
                <w:sz w:val="20"/>
                <w:szCs w:val="20"/>
              </w:rPr>
              <w:t>To contain:</w:t>
            </w:r>
          </w:p>
          <w:p w:rsidR="00DE782C" w:rsidRPr="00D76136" w:rsidRDefault="00DE782C" w:rsidP="000245B9">
            <w:pPr>
              <w:pStyle w:val="ListParagraph"/>
              <w:numPr>
                <w:ilvl w:val="0"/>
                <w:numId w:val="12"/>
              </w:numPr>
              <w:ind w:left="317" w:hanging="317"/>
              <w:jc w:val="both"/>
              <w:rPr>
                <w:rFonts w:cstheme="minorHAnsi"/>
                <w:sz w:val="20"/>
                <w:szCs w:val="20"/>
              </w:rPr>
            </w:pPr>
            <w:r w:rsidRPr="00D76136">
              <w:rPr>
                <w:rFonts w:cstheme="minorHAnsi"/>
                <w:sz w:val="20"/>
                <w:szCs w:val="20"/>
              </w:rPr>
              <w:t>Brief understanding of the project</w:t>
            </w:r>
            <w:r w:rsidR="001B1937" w:rsidRPr="00D76136">
              <w:rPr>
                <w:rFonts w:cstheme="minorHAnsi"/>
                <w:sz w:val="20"/>
                <w:szCs w:val="20"/>
              </w:rPr>
              <w:t xml:space="preserve"> and the project components</w:t>
            </w:r>
            <w:r w:rsidR="00DE512D" w:rsidRPr="00D76136">
              <w:rPr>
                <w:rFonts w:cstheme="minorHAnsi"/>
                <w:sz w:val="20"/>
                <w:szCs w:val="20"/>
              </w:rPr>
              <w:t>.</w:t>
            </w:r>
          </w:p>
          <w:p w:rsidR="00DE782C" w:rsidRPr="00D76136" w:rsidRDefault="00DE782C" w:rsidP="000245B9">
            <w:pPr>
              <w:pStyle w:val="ListParagraph"/>
              <w:numPr>
                <w:ilvl w:val="0"/>
                <w:numId w:val="12"/>
              </w:numPr>
              <w:ind w:left="317" w:hanging="317"/>
              <w:jc w:val="both"/>
              <w:rPr>
                <w:rFonts w:cstheme="minorHAnsi"/>
                <w:sz w:val="20"/>
                <w:szCs w:val="20"/>
              </w:rPr>
            </w:pPr>
            <w:r w:rsidRPr="00D76136">
              <w:rPr>
                <w:rFonts w:cstheme="minorHAnsi"/>
                <w:sz w:val="20"/>
                <w:szCs w:val="20"/>
              </w:rPr>
              <w:t>Provide details of the proposed methodology for the successful completion</w:t>
            </w:r>
            <w:r w:rsidR="0002562B" w:rsidRPr="00D76136">
              <w:rPr>
                <w:rFonts w:cstheme="minorHAnsi"/>
                <w:sz w:val="20"/>
                <w:szCs w:val="20"/>
              </w:rPr>
              <w:t xml:space="preserve"> of the project</w:t>
            </w:r>
            <w:r w:rsidR="00DE512D" w:rsidRPr="00D76136">
              <w:rPr>
                <w:rFonts w:cstheme="minorHAnsi"/>
                <w:sz w:val="20"/>
                <w:szCs w:val="20"/>
              </w:rPr>
              <w:t>.</w:t>
            </w:r>
          </w:p>
          <w:p w:rsidR="00DE782C" w:rsidRPr="00D76136" w:rsidRDefault="00DE782C" w:rsidP="000245B9">
            <w:pPr>
              <w:pStyle w:val="ListParagraph"/>
              <w:numPr>
                <w:ilvl w:val="0"/>
                <w:numId w:val="12"/>
              </w:numPr>
              <w:ind w:left="317" w:hanging="317"/>
              <w:jc w:val="both"/>
              <w:rPr>
                <w:rFonts w:cstheme="minorHAnsi"/>
                <w:sz w:val="20"/>
                <w:szCs w:val="20"/>
              </w:rPr>
            </w:pPr>
            <w:r w:rsidRPr="00D76136">
              <w:rPr>
                <w:rFonts w:cstheme="minorHAnsi"/>
                <w:sz w:val="20"/>
                <w:szCs w:val="20"/>
              </w:rPr>
              <w:t>Provide a statement on experience in respect of NDP, project and financial management, infrastructure development as well as knowledge of urban management and development</w:t>
            </w:r>
            <w:r w:rsidR="00DE512D" w:rsidRPr="00D76136">
              <w:rPr>
                <w:rFonts w:cstheme="minorHAnsi"/>
                <w:sz w:val="20"/>
                <w:szCs w:val="20"/>
              </w:rPr>
              <w:t>.</w:t>
            </w:r>
          </w:p>
          <w:p w:rsidR="00DE782C" w:rsidRPr="00D76136" w:rsidRDefault="00DE782C" w:rsidP="000245B9">
            <w:pPr>
              <w:pStyle w:val="ListParagraph"/>
              <w:numPr>
                <w:ilvl w:val="0"/>
                <w:numId w:val="12"/>
              </w:numPr>
              <w:ind w:left="317" w:hanging="317"/>
              <w:jc w:val="both"/>
              <w:rPr>
                <w:rFonts w:cstheme="minorHAnsi"/>
                <w:sz w:val="20"/>
                <w:szCs w:val="20"/>
              </w:rPr>
            </w:pPr>
            <w:r w:rsidRPr="00D76136">
              <w:rPr>
                <w:rFonts w:cstheme="minorHAnsi"/>
                <w:sz w:val="20"/>
                <w:szCs w:val="20"/>
              </w:rPr>
              <w:t xml:space="preserve">Supply a list of key members setting out the professional role, hourly rates and experience/skills of each professional as well as a resourcing </w:t>
            </w:r>
            <w:r w:rsidR="001B1937" w:rsidRPr="00D76136">
              <w:rPr>
                <w:rFonts w:cstheme="minorHAnsi"/>
                <w:sz w:val="20"/>
                <w:szCs w:val="20"/>
              </w:rPr>
              <w:t>diagram to illustrate how the proposed companies/individuals intend to collaborate with their expertise and experience to conduct the work.</w:t>
            </w:r>
          </w:p>
        </w:tc>
      </w:tr>
      <w:tr w:rsidR="006169FE" w:rsidRPr="00D76136" w:rsidTr="00DE782C">
        <w:tc>
          <w:tcPr>
            <w:tcW w:w="3227" w:type="dxa"/>
          </w:tcPr>
          <w:p w:rsidR="006169FE" w:rsidRPr="00D76136" w:rsidRDefault="001B1937" w:rsidP="000245B9">
            <w:pPr>
              <w:pStyle w:val="ListParagraph"/>
              <w:numPr>
                <w:ilvl w:val="0"/>
                <w:numId w:val="13"/>
              </w:numPr>
              <w:ind w:left="284" w:hanging="284"/>
              <w:rPr>
                <w:rFonts w:cstheme="minorHAnsi"/>
                <w:sz w:val="20"/>
                <w:szCs w:val="20"/>
              </w:rPr>
            </w:pPr>
            <w:r w:rsidRPr="00D76136">
              <w:rPr>
                <w:rFonts w:cstheme="minorHAnsi"/>
                <w:sz w:val="20"/>
                <w:szCs w:val="20"/>
              </w:rPr>
              <w:t xml:space="preserve"> </w:t>
            </w:r>
            <w:r w:rsidR="00DE782C" w:rsidRPr="00D76136">
              <w:rPr>
                <w:rFonts w:cstheme="minorHAnsi"/>
                <w:sz w:val="20"/>
                <w:szCs w:val="20"/>
              </w:rPr>
              <w:t>COST SCHEDULE</w:t>
            </w:r>
          </w:p>
        </w:tc>
        <w:tc>
          <w:tcPr>
            <w:tcW w:w="6321" w:type="dxa"/>
          </w:tcPr>
          <w:p w:rsidR="001B1937" w:rsidRPr="00D76136" w:rsidRDefault="001B1937" w:rsidP="001B1937">
            <w:pPr>
              <w:jc w:val="both"/>
              <w:rPr>
                <w:rFonts w:cstheme="minorHAnsi"/>
                <w:sz w:val="20"/>
                <w:szCs w:val="20"/>
              </w:rPr>
            </w:pPr>
            <w:r w:rsidRPr="00D76136">
              <w:rPr>
                <w:rFonts w:cstheme="minorHAnsi"/>
                <w:sz w:val="20"/>
                <w:szCs w:val="20"/>
              </w:rPr>
              <w:t>To contain:</w:t>
            </w:r>
          </w:p>
          <w:p w:rsidR="006169FE" w:rsidRPr="00D76136" w:rsidRDefault="001B1937" w:rsidP="000245B9">
            <w:pPr>
              <w:pStyle w:val="ListParagraph"/>
              <w:numPr>
                <w:ilvl w:val="0"/>
                <w:numId w:val="11"/>
              </w:numPr>
              <w:ind w:left="317" w:hanging="317"/>
              <w:jc w:val="both"/>
              <w:rPr>
                <w:rFonts w:cstheme="minorHAnsi"/>
                <w:sz w:val="20"/>
                <w:szCs w:val="20"/>
              </w:rPr>
            </w:pPr>
            <w:r w:rsidRPr="00D76136">
              <w:rPr>
                <w:rFonts w:cstheme="minorHAnsi"/>
                <w:sz w:val="20"/>
                <w:szCs w:val="20"/>
              </w:rPr>
              <w:t>A breakdown of p</w:t>
            </w:r>
            <w:r w:rsidR="00DE782C" w:rsidRPr="00D76136">
              <w:rPr>
                <w:rFonts w:cstheme="minorHAnsi"/>
                <w:sz w:val="20"/>
                <w:szCs w:val="20"/>
              </w:rPr>
              <w:t>rogramme management and professional fees as per Section 5 of this document.</w:t>
            </w:r>
          </w:p>
        </w:tc>
      </w:tr>
    </w:tbl>
    <w:p w:rsidR="00B4625F" w:rsidRPr="00D76136" w:rsidRDefault="00B4625F" w:rsidP="006169FE">
      <w:pPr>
        <w:spacing w:after="0" w:line="240" w:lineRule="auto"/>
        <w:rPr>
          <w:rFonts w:cstheme="minorHAnsi"/>
          <w:sz w:val="20"/>
          <w:szCs w:val="20"/>
        </w:rPr>
      </w:pPr>
    </w:p>
    <w:p w:rsidR="00677C39" w:rsidRPr="00D76136" w:rsidRDefault="00677C39" w:rsidP="000245B9">
      <w:pPr>
        <w:pStyle w:val="ListParagraph"/>
        <w:numPr>
          <w:ilvl w:val="0"/>
          <w:numId w:val="23"/>
        </w:numPr>
        <w:spacing w:after="0" w:line="240" w:lineRule="auto"/>
        <w:rPr>
          <w:rFonts w:cstheme="minorHAnsi"/>
          <w:b/>
          <w:caps/>
        </w:rPr>
      </w:pPr>
      <w:r w:rsidRPr="00D76136">
        <w:rPr>
          <w:rFonts w:cstheme="minorHAnsi"/>
          <w:b/>
          <w:caps/>
        </w:rPr>
        <w:t>MUNICIPAL REQUIREMENTS</w:t>
      </w:r>
    </w:p>
    <w:p w:rsidR="00677C39" w:rsidRPr="00D76136" w:rsidRDefault="00677C39" w:rsidP="00677C39">
      <w:pPr>
        <w:spacing w:after="0" w:line="240" w:lineRule="auto"/>
        <w:rPr>
          <w:rFonts w:cstheme="minorHAnsi"/>
          <w:sz w:val="20"/>
          <w:szCs w:val="20"/>
        </w:rPr>
      </w:pPr>
    </w:p>
    <w:p w:rsidR="005B0691" w:rsidRPr="00D76136" w:rsidRDefault="001C3236" w:rsidP="00546B8A">
      <w:pPr>
        <w:spacing w:after="0" w:line="240" w:lineRule="auto"/>
        <w:rPr>
          <w:rFonts w:cstheme="minorHAnsi"/>
          <w:i/>
          <w:color w:val="FF0000"/>
          <w:sz w:val="20"/>
          <w:szCs w:val="20"/>
        </w:rPr>
      </w:pPr>
      <w:r w:rsidRPr="00D76136">
        <w:rPr>
          <w:rFonts w:cstheme="minorHAnsi"/>
          <w:i/>
          <w:color w:val="FF0000"/>
          <w:sz w:val="20"/>
          <w:szCs w:val="20"/>
        </w:rPr>
        <w:t>Municipality to confirm</w:t>
      </w:r>
      <w:r w:rsidR="00677C39" w:rsidRPr="00D76136">
        <w:rPr>
          <w:rFonts w:cstheme="minorHAnsi"/>
          <w:i/>
          <w:color w:val="FF0000"/>
          <w:sz w:val="20"/>
          <w:szCs w:val="20"/>
        </w:rPr>
        <w:t xml:space="preserve"> all Municipal requirements.</w:t>
      </w:r>
    </w:p>
    <w:p w:rsidR="00677C39" w:rsidRPr="00D76136" w:rsidRDefault="00677C39" w:rsidP="00546B8A">
      <w:pPr>
        <w:spacing w:after="0" w:line="240" w:lineRule="auto"/>
        <w:rPr>
          <w:rFonts w:cstheme="minorHAnsi"/>
          <w:sz w:val="20"/>
          <w:szCs w:val="20"/>
        </w:rPr>
      </w:pPr>
    </w:p>
    <w:p w:rsidR="005B0691" w:rsidRPr="00D76136" w:rsidRDefault="00C30978" w:rsidP="000245B9">
      <w:pPr>
        <w:pStyle w:val="ListParagraph"/>
        <w:numPr>
          <w:ilvl w:val="0"/>
          <w:numId w:val="23"/>
        </w:numPr>
        <w:spacing w:after="0" w:line="240" w:lineRule="auto"/>
        <w:rPr>
          <w:rFonts w:cstheme="minorHAnsi"/>
          <w:b/>
          <w:caps/>
        </w:rPr>
      </w:pPr>
      <w:r w:rsidRPr="00D76136">
        <w:rPr>
          <w:rFonts w:cstheme="minorHAnsi"/>
          <w:b/>
          <w:caps/>
        </w:rPr>
        <w:t>FORM OF SUBMISSION</w:t>
      </w:r>
    </w:p>
    <w:p w:rsidR="005B0691" w:rsidRPr="00D76136" w:rsidRDefault="005B0691" w:rsidP="00546B8A">
      <w:pPr>
        <w:spacing w:after="0" w:line="240" w:lineRule="auto"/>
        <w:rPr>
          <w:rFonts w:cstheme="minorHAnsi"/>
          <w:b/>
          <w:sz w:val="20"/>
          <w:szCs w:val="20"/>
        </w:rPr>
      </w:pPr>
    </w:p>
    <w:p w:rsidR="00C45217" w:rsidRPr="00D76136" w:rsidRDefault="00C45217" w:rsidP="00546B8A">
      <w:pPr>
        <w:spacing w:after="0" w:line="240" w:lineRule="auto"/>
        <w:rPr>
          <w:rFonts w:cstheme="minorHAnsi"/>
          <w:sz w:val="20"/>
          <w:szCs w:val="20"/>
        </w:rPr>
      </w:pPr>
      <w:r w:rsidRPr="00D76136">
        <w:rPr>
          <w:rFonts w:cstheme="minorHAnsi"/>
          <w:sz w:val="20"/>
          <w:szCs w:val="20"/>
        </w:rPr>
        <w:t>The submissions should be in hard copy format and contained within a sealed envelope and should be submitted no later tha</w:t>
      </w:r>
      <w:r w:rsidR="00677C39" w:rsidRPr="00D76136">
        <w:rPr>
          <w:rFonts w:cstheme="minorHAnsi"/>
          <w:sz w:val="20"/>
          <w:szCs w:val="20"/>
        </w:rPr>
        <w:t>n  xxxxxx</w:t>
      </w:r>
      <w:r w:rsidRPr="00D76136">
        <w:rPr>
          <w:rFonts w:cstheme="minorHAnsi"/>
          <w:sz w:val="20"/>
          <w:szCs w:val="20"/>
        </w:rPr>
        <w:t>.  Envelopes should have the following information on:</w:t>
      </w:r>
    </w:p>
    <w:p w:rsidR="00C45217" w:rsidRPr="00D76136" w:rsidRDefault="00C45217" w:rsidP="00546B8A">
      <w:pPr>
        <w:spacing w:after="0" w:line="240" w:lineRule="auto"/>
        <w:rPr>
          <w:rFonts w:cstheme="minorHAnsi"/>
          <w:sz w:val="20"/>
          <w:szCs w:val="20"/>
        </w:rPr>
      </w:pPr>
    </w:p>
    <w:p w:rsidR="00C45217" w:rsidRPr="00D76136" w:rsidRDefault="00C45217" w:rsidP="00546B8A">
      <w:pPr>
        <w:spacing w:after="0" w:line="240" w:lineRule="auto"/>
        <w:rPr>
          <w:rFonts w:cstheme="minorHAnsi"/>
          <w:sz w:val="20"/>
          <w:szCs w:val="20"/>
        </w:rPr>
      </w:pPr>
      <w:r w:rsidRPr="00D76136">
        <w:rPr>
          <w:rFonts w:cstheme="minorHAnsi"/>
          <w:sz w:val="20"/>
          <w:szCs w:val="20"/>
        </w:rPr>
        <w:t>XXXXXX</w:t>
      </w:r>
    </w:p>
    <w:p w:rsidR="00C45217" w:rsidRPr="00D76136" w:rsidRDefault="00C45217" w:rsidP="00546B8A">
      <w:pPr>
        <w:spacing w:after="0" w:line="240" w:lineRule="auto"/>
        <w:rPr>
          <w:rFonts w:cstheme="minorHAnsi"/>
          <w:sz w:val="20"/>
          <w:szCs w:val="20"/>
        </w:rPr>
      </w:pPr>
    </w:p>
    <w:p w:rsidR="00C45217" w:rsidRPr="00D76136" w:rsidRDefault="00C45217" w:rsidP="00546B8A">
      <w:pPr>
        <w:spacing w:after="0" w:line="240" w:lineRule="auto"/>
        <w:rPr>
          <w:rFonts w:cstheme="minorHAnsi"/>
          <w:sz w:val="20"/>
          <w:szCs w:val="20"/>
        </w:rPr>
      </w:pPr>
      <w:r w:rsidRPr="00D76136">
        <w:rPr>
          <w:rFonts w:cstheme="minorHAnsi"/>
          <w:sz w:val="20"/>
          <w:szCs w:val="20"/>
        </w:rPr>
        <w:t>The submissions should be made to the following address:</w:t>
      </w:r>
    </w:p>
    <w:p w:rsidR="00C45217" w:rsidRPr="00D76136" w:rsidRDefault="00C45217" w:rsidP="00546B8A">
      <w:pPr>
        <w:spacing w:after="0" w:line="240" w:lineRule="auto"/>
        <w:rPr>
          <w:rFonts w:cstheme="minorHAnsi"/>
          <w:sz w:val="20"/>
          <w:szCs w:val="20"/>
        </w:rPr>
      </w:pPr>
      <w:r w:rsidRPr="00D76136">
        <w:rPr>
          <w:rFonts w:cstheme="minorHAnsi"/>
          <w:sz w:val="20"/>
          <w:szCs w:val="20"/>
        </w:rPr>
        <w:t>XXXXXXX</w:t>
      </w:r>
    </w:p>
    <w:p w:rsidR="00C45217" w:rsidRPr="00D76136" w:rsidRDefault="00C45217" w:rsidP="00546B8A">
      <w:pPr>
        <w:spacing w:after="0" w:line="240" w:lineRule="auto"/>
        <w:rPr>
          <w:rFonts w:cstheme="minorHAnsi"/>
          <w:sz w:val="20"/>
          <w:szCs w:val="20"/>
        </w:rPr>
      </w:pPr>
    </w:p>
    <w:p w:rsidR="00C45217" w:rsidRPr="00D76136" w:rsidRDefault="00C45217" w:rsidP="00546B8A">
      <w:pPr>
        <w:spacing w:after="0" w:line="240" w:lineRule="auto"/>
        <w:rPr>
          <w:rFonts w:cstheme="minorHAnsi"/>
          <w:sz w:val="20"/>
          <w:szCs w:val="20"/>
        </w:rPr>
      </w:pPr>
    </w:p>
    <w:p w:rsidR="00C45217" w:rsidRPr="00D76136" w:rsidRDefault="00C45217" w:rsidP="00546B8A">
      <w:pPr>
        <w:spacing w:after="0" w:line="240" w:lineRule="auto"/>
        <w:rPr>
          <w:rFonts w:cstheme="minorHAnsi"/>
          <w:sz w:val="20"/>
          <w:szCs w:val="20"/>
        </w:rPr>
      </w:pPr>
    </w:p>
    <w:p w:rsidR="00C45217" w:rsidRPr="00D76136" w:rsidRDefault="00C45217" w:rsidP="00546B8A">
      <w:pPr>
        <w:spacing w:after="0" w:line="240" w:lineRule="auto"/>
        <w:rPr>
          <w:rFonts w:cstheme="minorHAnsi"/>
          <w:sz w:val="20"/>
          <w:szCs w:val="20"/>
        </w:rPr>
      </w:pPr>
    </w:p>
    <w:p w:rsidR="00C45217" w:rsidRPr="00D76136" w:rsidRDefault="00C45217" w:rsidP="00546B8A">
      <w:pPr>
        <w:pBdr>
          <w:bottom w:val="single" w:sz="12" w:space="1" w:color="auto"/>
        </w:pBdr>
        <w:spacing w:after="0" w:line="240" w:lineRule="auto"/>
        <w:rPr>
          <w:rFonts w:cstheme="minorHAnsi"/>
          <w:sz w:val="20"/>
          <w:szCs w:val="20"/>
        </w:rPr>
      </w:pPr>
    </w:p>
    <w:p w:rsidR="00770B0E" w:rsidRPr="00D76136" w:rsidRDefault="00770B0E" w:rsidP="00546B8A">
      <w:pPr>
        <w:spacing w:after="0" w:line="240" w:lineRule="auto"/>
        <w:rPr>
          <w:rFonts w:cstheme="minorHAnsi"/>
          <w:sz w:val="20"/>
          <w:szCs w:val="20"/>
        </w:rPr>
      </w:pPr>
    </w:p>
    <w:p w:rsidR="00C45217" w:rsidRPr="00D76136" w:rsidRDefault="00C45217" w:rsidP="00546B8A">
      <w:pPr>
        <w:spacing w:after="0" w:line="240" w:lineRule="auto"/>
        <w:rPr>
          <w:rFonts w:cstheme="minorHAnsi"/>
          <w:b/>
          <w:sz w:val="20"/>
          <w:szCs w:val="20"/>
        </w:rPr>
      </w:pPr>
      <w:r w:rsidRPr="00D76136">
        <w:rPr>
          <w:rFonts w:cstheme="minorHAnsi"/>
          <w:b/>
          <w:sz w:val="20"/>
          <w:szCs w:val="20"/>
        </w:rPr>
        <w:t>Contact persons:</w:t>
      </w:r>
    </w:p>
    <w:p w:rsidR="00C45217" w:rsidRPr="00D76136" w:rsidRDefault="00C45217" w:rsidP="00546B8A">
      <w:pPr>
        <w:spacing w:after="0" w:line="240" w:lineRule="auto"/>
        <w:rPr>
          <w:rFonts w:cstheme="minorHAnsi"/>
          <w:sz w:val="20"/>
          <w:szCs w:val="20"/>
        </w:rPr>
      </w:pPr>
    </w:p>
    <w:sectPr w:rsidR="00C45217" w:rsidRPr="00D76136" w:rsidSect="00D76136">
      <w:headerReference w:type="default" r:id="rId12"/>
      <w:footerReference w:type="default" r:id="rId13"/>
      <w:pgSz w:w="11906" w:h="16838"/>
      <w:pgMar w:top="720" w:right="720" w:bottom="720" w:left="720" w:header="708"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32" w:rsidRDefault="00D71A32" w:rsidP="00C45217">
      <w:pPr>
        <w:spacing w:after="0" w:line="240" w:lineRule="auto"/>
      </w:pPr>
      <w:r>
        <w:separator/>
      </w:r>
    </w:p>
  </w:endnote>
  <w:endnote w:type="continuationSeparator" w:id="0">
    <w:p w:rsidR="00D71A32" w:rsidRDefault="00D71A32" w:rsidP="00C4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4FA" w:rsidRPr="00770B0E" w:rsidRDefault="008F34FA">
    <w:pPr>
      <w:pStyle w:val="Footer"/>
      <w:jc w:val="right"/>
      <w:rPr>
        <w:rFonts w:ascii="Century Gothic" w:hAnsi="Century Gothic"/>
        <w:sz w:val="20"/>
        <w:szCs w:val="20"/>
      </w:rPr>
    </w:pPr>
  </w:p>
  <w:p w:rsidR="00D76136" w:rsidRPr="00D76136" w:rsidRDefault="00D76136" w:rsidP="00D76136">
    <w:pPr>
      <w:tabs>
        <w:tab w:val="left" w:pos="3450"/>
        <w:tab w:val="center" w:pos="4320"/>
        <w:tab w:val="right" w:pos="8640"/>
      </w:tabs>
      <w:spacing w:after="0" w:line="240" w:lineRule="auto"/>
      <w:jc w:val="center"/>
      <w:rPr>
        <w:rFonts w:ascii="Calibri" w:eastAsia="Times New Roman" w:hAnsi="Calibri" w:cs="Calibri"/>
        <w:color w:val="FF0000"/>
        <w:sz w:val="16"/>
        <w:szCs w:val="16"/>
        <w:lang w:val="en-US"/>
      </w:rPr>
    </w:pPr>
    <w:r w:rsidRPr="00D76136">
      <w:rPr>
        <w:rFonts w:ascii="Calibri" w:eastAsia="Times New Roman" w:hAnsi="Calibri" w:cs="Calibri"/>
        <w:color w:val="FF0000"/>
        <w:sz w:val="16"/>
        <w:szCs w:val="16"/>
        <w:lang w:val="en-US"/>
      </w:rPr>
      <w:t xml:space="preserve">Valid for the day of printing, thereafter document is </w:t>
    </w:r>
    <w:r w:rsidRPr="00D76136">
      <w:rPr>
        <w:rFonts w:ascii="Calibri" w:eastAsia="Times New Roman" w:hAnsi="Calibri" w:cs="Calibri"/>
        <w:b/>
        <w:color w:val="FF0000"/>
        <w:sz w:val="16"/>
        <w:szCs w:val="16"/>
        <w:lang w:val="en-US"/>
      </w:rPr>
      <w:t xml:space="preserve">UNCONTROLLED </w:t>
    </w:r>
    <w:r w:rsidRPr="00D76136">
      <w:rPr>
        <w:rFonts w:ascii="Calibri" w:eastAsia="Times New Roman" w:hAnsi="Calibri" w:cs="Calibri"/>
        <w:color w:val="FF0000"/>
        <w:sz w:val="16"/>
        <w:szCs w:val="16"/>
        <w:lang w:val="en-US"/>
      </w:rPr>
      <w:t xml:space="preserve">  </w:t>
    </w:r>
    <w:r w:rsidRPr="00D76136">
      <w:rPr>
        <w:rFonts w:ascii="Calibri" w:eastAsia="Times New Roman" w:hAnsi="Calibri" w:cs="Calibri"/>
        <w:color w:val="FF0000"/>
        <w:sz w:val="16"/>
        <w:szCs w:val="16"/>
        <w:lang w:val="en-US"/>
      </w:rPr>
      <w:fldChar w:fldCharType="begin"/>
    </w:r>
    <w:r w:rsidRPr="00D76136">
      <w:rPr>
        <w:rFonts w:ascii="Calibri" w:eastAsia="Times New Roman" w:hAnsi="Calibri" w:cs="Calibri"/>
        <w:color w:val="FF0000"/>
        <w:sz w:val="16"/>
        <w:szCs w:val="16"/>
        <w:lang w:val="en-US"/>
      </w:rPr>
      <w:instrText xml:space="preserve"> DATE \@ "dd/MM/yyyy HH:mm" </w:instrText>
    </w:r>
    <w:r w:rsidRPr="00D76136">
      <w:rPr>
        <w:rFonts w:ascii="Calibri" w:eastAsia="Times New Roman" w:hAnsi="Calibri" w:cs="Calibri"/>
        <w:color w:val="FF0000"/>
        <w:sz w:val="16"/>
        <w:szCs w:val="16"/>
        <w:lang w:val="en-US"/>
      </w:rPr>
      <w:fldChar w:fldCharType="separate"/>
    </w:r>
    <w:r w:rsidRPr="00D76136">
      <w:rPr>
        <w:rFonts w:ascii="Calibri" w:eastAsia="Times New Roman" w:hAnsi="Calibri" w:cs="Calibri"/>
        <w:noProof/>
        <w:color w:val="FF0000"/>
        <w:sz w:val="16"/>
        <w:szCs w:val="16"/>
        <w:lang w:val="en-US"/>
      </w:rPr>
      <w:t>10/04/2014 12:09</w:t>
    </w:r>
    <w:r w:rsidRPr="00D76136">
      <w:rPr>
        <w:rFonts w:ascii="Calibri" w:eastAsia="Times New Roman" w:hAnsi="Calibri" w:cs="Calibri"/>
        <w:color w:val="FF0000"/>
        <w:sz w:val="16"/>
        <w:szCs w:val="16"/>
        <w:lang w:val="en-US"/>
      </w:rPr>
      <w:fldChar w:fldCharType="end"/>
    </w:r>
  </w:p>
  <w:p w:rsidR="008F34FA" w:rsidRPr="00D76136" w:rsidRDefault="00D76136" w:rsidP="00D76136">
    <w:pPr>
      <w:tabs>
        <w:tab w:val="left" w:pos="3450"/>
        <w:tab w:val="center" w:pos="4320"/>
        <w:tab w:val="right" w:pos="8640"/>
      </w:tabs>
      <w:spacing w:after="0" w:line="240" w:lineRule="auto"/>
      <w:jc w:val="center"/>
      <w:rPr>
        <w:rFonts w:ascii="Calibri" w:eastAsia="Times New Roman" w:hAnsi="Calibri" w:cs="Calibri"/>
        <w:color w:val="FF0000"/>
        <w:sz w:val="16"/>
        <w:szCs w:val="16"/>
        <w:lang w:val="en-US"/>
      </w:rPr>
    </w:pPr>
    <w:r w:rsidRPr="00D76136">
      <w:rPr>
        <w:rFonts w:ascii="Calibri" w:eastAsia="Times New Roman" w:hAnsi="Calibri" w:cs="Calibri"/>
        <w:color w:val="FF0000"/>
        <w:sz w:val="16"/>
        <w:szCs w:val="16"/>
        <w:lang w:val="en-US"/>
      </w:rPr>
      <w:t xml:space="preserve">Page </w:t>
    </w:r>
    <w:r w:rsidRPr="00D76136">
      <w:rPr>
        <w:rFonts w:ascii="Calibri" w:eastAsia="Times New Roman" w:hAnsi="Calibri" w:cs="Calibri"/>
        <w:color w:val="FF0000"/>
        <w:sz w:val="16"/>
        <w:szCs w:val="16"/>
        <w:lang w:val="en-US"/>
      </w:rPr>
      <w:fldChar w:fldCharType="begin"/>
    </w:r>
    <w:r w:rsidRPr="00D76136">
      <w:rPr>
        <w:rFonts w:ascii="Calibri" w:eastAsia="Times New Roman" w:hAnsi="Calibri" w:cs="Calibri"/>
        <w:color w:val="FF0000"/>
        <w:sz w:val="16"/>
        <w:szCs w:val="16"/>
        <w:lang w:val="en-US"/>
      </w:rPr>
      <w:instrText xml:space="preserve"> PAGE </w:instrText>
    </w:r>
    <w:r w:rsidRPr="00D76136">
      <w:rPr>
        <w:rFonts w:ascii="Calibri" w:eastAsia="Times New Roman" w:hAnsi="Calibri" w:cs="Calibri"/>
        <w:color w:val="FF0000"/>
        <w:sz w:val="16"/>
        <w:szCs w:val="16"/>
        <w:lang w:val="en-US"/>
      </w:rPr>
      <w:fldChar w:fldCharType="separate"/>
    </w:r>
    <w:r w:rsidR="00D71A32">
      <w:rPr>
        <w:rFonts w:ascii="Calibri" w:eastAsia="Times New Roman" w:hAnsi="Calibri" w:cs="Calibri"/>
        <w:noProof/>
        <w:color w:val="FF0000"/>
        <w:sz w:val="16"/>
        <w:szCs w:val="16"/>
        <w:lang w:val="en-US"/>
      </w:rPr>
      <w:t>1</w:t>
    </w:r>
    <w:r w:rsidRPr="00D76136">
      <w:rPr>
        <w:rFonts w:ascii="Calibri" w:eastAsia="Times New Roman" w:hAnsi="Calibri" w:cs="Calibri"/>
        <w:color w:val="FF0000"/>
        <w:sz w:val="16"/>
        <w:szCs w:val="16"/>
        <w:lang w:val="en-US"/>
      </w:rPr>
      <w:fldChar w:fldCharType="end"/>
    </w:r>
    <w:r w:rsidRPr="00D76136">
      <w:rPr>
        <w:rFonts w:ascii="Calibri" w:eastAsia="Times New Roman" w:hAnsi="Calibri" w:cs="Calibri"/>
        <w:color w:val="FF0000"/>
        <w:sz w:val="16"/>
        <w:szCs w:val="16"/>
        <w:lang w:val="en-US"/>
      </w:rPr>
      <w:t xml:space="preserve"> of </w:t>
    </w:r>
    <w:r w:rsidRPr="00D76136">
      <w:rPr>
        <w:rFonts w:ascii="Calibri" w:eastAsia="Times New Roman" w:hAnsi="Calibri" w:cs="Calibri"/>
        <w:color w:val="FF0000"/>
        <w:sz w:val="16"/>
        <w:szCs w:val="16"/>
        <w:lang w:val="en-US"/>
      </w:rPr>
      <w:fldChar w:fldCharType="begin"/>
    </w:r>
    <w:r w:rsidRPr="00D76136">
      <w:rPr>
        <w:rFonts w:ascii="Calibri" w:eastAsia="Times New Roman" w:hAnsi="Calibri" w:cs="Calibri"/>
        <w:color w:val="FF0000"/>
        <w:sz w:val="16"/>
        <w:szCs w:val="16"/>
        <w:lang w:val="en-US"/>
      </w:rPr>
      <w:instrText xml:space="preserve"> NUMPAGES </w:instrText>
    </w:r>
    <w:r w:rsidRPr="00D76136">
      <w:rPr>
        <w:rFonts w:ascii="Calibri" w:eastAsia="Times New Roman" w:hAnsi="Calibri" w:cs="Calibri"/>
        <w:color w:val="FF0000"/>
        <w:sz w:val="16"/>
        <w:szCs w:val="16"/>
        <w:lang w:val="en-US"/>
      </w:rPr>
      <w:fldChar w:fldCharType="separate"/>
    </w:r>
    <w:r w:rsidR="00D71A32">
      <w:rPr>
        <w:rFonts w:ascii="Calibri" w:eastAsia="Times New Roman" w:hAnsi="Calibri" w:cs="Calibri"/>
        <w:noProof/>
        <w:color w:val="FF0000"/>
        <w:sz w:val="16"/>
        <w:szCs w:val="16"/>
        <w:lang w:val="en-US"/>
      </w:rPr>
      <w:t>1</w:t>
    </w:r>
    <w:r w:rsidRPr="00D76136">
      <w:rPr>
        <w:rFonts w:ascii="Calibri" w:eastAsia="Times New Roman" w:hAnsi="Calibri" w:cs="Calibri"/>
        <w:color w:val="FF0000"/>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32" w:rsidRDefault="00D71A32" w:rsidP="00C45217">
      <w:pPr>
        <w:spacing w:after="0" w:line="240" w:lineRule="auto"/>
      </w:pPr>
      <w:r>
        <w:separator/>
      </w:r>
    </w:p>
  </w:footnote>
  <w:footnote w:type="continuationSeparator" w:id="0">
    <w:p w:rsidR="00D71A32" w:rsidRDefault="00D71A32" w:rsidP="00C45217">
      <w:pPr>
        <w:spacing w:after="0" w:line="240" w:lineRule="auto"/>
      </w:pPr>
      <w:r>
        <w:continuationSeparator/>
      </w:r>
    </w:p>
  </w:footnote>
  <w:footnote w:id="1">
    <w:p w:rsidR="008F34FA" w:rsidRDefault="008F34FA" w:rsidP="00CE2B39">
      <w:pPr>
        <w:pStyle w:val="FootnoteText"/>
      </w:pPr>
      <w:r>
        <w:rPr>
          <w:rStyle w:val="FootnoteReference"/>
        </w:rPr>
        <w:footnoteRef/>
      </w:r>
      <w:r>
        <w:t xml:space="preserve"> With the relevant  Councils of Built Environment Professional and Planning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4"/>
      <w:gridCol w:w="2211"/>
      <w:gridCol w:w="3487"/>
    </w:tblGrid>
    <w:tr w:rsidR="00D76136" w:rsidRPr="00D76136" w:rsidTr="00CF2A71">
      <w:tblPrEx>
        <w:tblCellMar>
          <w:top w:w="0" w:type="dxa"/>
          <w:bottom w:w="0" w:type="dxa"/>
        </w:tblCellMar>
      </w:tblPrEx>
      <w:tc>
        <w:tcPr>
          <w:tcW w:w="3368" w:type="pct"/>
          <w:gridSpan w:val="2"/>
          <w:tcBorders>
            <w:right w:val="single" w:sz="4" w:space="0" w:color="auto"/>
          </w:tcBorders>
          <w:vAlign w:val="center"/>
        </w:tcPr>
        <w:p w:rsidR="00D76136" w:rsidRPr="00D76136" w:rsidRDefault="00D76136" w:rsidP="00D76136">
          <w:pPr>
            <w:spacing w:after="0" w:line="240" w:lineRule="auto"/>
            <w:jc w:val="center"/>
            <w:rPr>
              <w:rFonts w:ascii="Calibri" w:eastAsia="Times New Roman" w:hAnsi="Calibri" w:cs="Calibri"/>
              <w:b/>
              <w:sz w:val="24"/>
              <w:szCs w:val="24"/>
              <w:lang w:val="en-US"/>
            </w:rPr>
          </w:pPr>
          <w:r w:rsidRPr="00D76136">
            <w:rPr>
              <w:rFonts w:ascii="Calibri" w:eastAsia="Times New Roman" w:hAnsi="Calibri" w:cs="Calibri"/>
              <w:b/>
              <w:sz w:val="24"/>
              <w:szCs w:val="24"/>
              <w:lang w:val="en-US"/>
            </w:rPr>
            <w:t>NEW PRECINCT DEVELOPMENT</w:t>
          </w:r>
        </w:p>
      </w:tc>
      <w:tc>
        <w:tcPr>
          <w:tcW w:w="1632" w:type="pct"/>
          <w:vMerge w:val="restart"/>
          <w:tcBorders>
            <w:top w:val="nil"/>
            <w:left w:val="single" w:sz="4" w:space="0" w:color="auto"/>
            <w:bottom w:val="nil"/>
            <w:right w:val="nil"/>
          </w:tcBorders>
          <w:vAlign w:val="center"/>
        </w:tcPr>
        <w:p w:rsidR="00D76136" w:rsidRPr="00D76136" w:rsidRDefault="00D76136" w:rsidP="00D76136">
          <w:pPr>
            <w:spacing w:after="0" w:line="240" w:lineRule="auto"/>
            <w:jc w:val="center"/>
            <w:rPr>
              <w:rFonts w:ascii="Calibri" w:eastAsia="Times New Roman" w:hAnsi="Calibri" w:cs="Calibri"/>
              <w:b/>
              <w:color w:val="17365D"/>
              <w:sz w:val="24"/>
              <w:szCs w:val="24"/>
              <w:lang w:val="en-US"/>
            </w:rPr>
          </w:pPr>
          <w:r>
            <w:rPr>
              <w:rFonts w:ascii="Calibri" w:eastAsia="Times New Roman" w:hAnsi="Calibri" w:cs="Calibri"/>
              <w:b/>
              <w:noProof/>
              <w:color w:val="17365D"/>
              <w:sz w:val="24"/>
              <w:szCs w:val="24"/>
              <w:lang w:eastAsia="en-ZA"/>
            </w:rPr>
            <w:drawing>
              <wp:inline distT="0" distB="0" distL="0" distR="0" wp14:anchorId="06D3B678" wp14:editId="030BD3BE">
                <wp:extent cx="1987550" cy="5207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520700"/>
                        </a:xfrm>
                        <a:prstGeom prst="rect">
                          <a:avLst/>
                        </a:prstGeom>
                        <a:noFill/>
                        <a:ln>
                          <a:noFill/>
                        </a:ln>
                      </pic:spPr>
                    </pic:pic>
                  </a:graphicData>
                </a:graphic>
              </wp:inline>
            </w:drawing>
          </w:r>
        </w:p>
      </w:tc>
    </w:tr>
    <w:tr w:rsidR="00D76136" w:rsidRPr="00D76136" w:rsidTr="00CF2A71">
      <w:tblPrEx>
        <w:tblCellMar>
          <w:top w:w="0" w:type="dxa"/>
          <w:bottom w:w="0" w:type="dxa"/>
        </w:tblCellMar>
      </w:tblPrEx>
      <w:trPr>
        <w:trHeight w:val="57"/>
      </w:trPr>
      <w:tc>
        <w:tcPr>
          <w:tcW w:w="3368" w:type="pct"/>
          <w:gridSpan w:val="2"/>
          <w:tcBorders>
            <w:right w:val="single" w:sz="4" w:space="0" w:color="auto"/>
          </w:tcBorders>
          <w:vAlign w:val="center"/>
        </w:tcPr>
        <w:p w:rsidR="00D76136" w:rsidRPr="00D76136" w:rsidRDefault="00D76136" w:rsidP="00D76136">
          <w:pPr>
            <w:spacing w:after="0" w:line="240" w:lineRule="auto"/>
            <w:rPr>
              <w:rFonts w:ascii="Calibri" w:eastAsia="Times New Roman" w:hAnsi="Calibri" w:cs="Calibri"/>
              <w:sz w:val="16"/>
              <w:szCs w:val="16"/>
              <w:lang w:val="en-US"/>
            </w:rPr>
          </w:pPr>
          <w:r w:rsidRPr="00D76136">
            <w:rPr>
              <w:rFonts w:ascii="Calibri" w:eastAsia="Times New Roman" w:hAnsi="Calibri" w:cs="Calibri"/>
              <w:sz w:val="16"/>
              <w:szCs w:val="16"/>
              <w:lang w:val="en-US"/>
            </w:rPr>
            <w:t xml:space="preserve">Document : </w:t>
          </w:r>
          <w:r w:rsidRPr="00D76136">
            <w:rPr>
              <w:rFonts w:ascii="Calibri" w:eastAsia="Times New Roman" w:hAnsi="Calibri" w:cs="Calibri"/>
              <w:sz w:val="16"/>
              <w:szCs w:val="16"/>
              <w:lang w:val="en-US"/>
            </w:rPr>
            <w:t>Service Provider Terms of Reference</w:t>
          </w:r>
        </w:p>
      </w:tc>
      <w:tc>
        <w:tcPr>
          <w:tcW w:w="1632" w:type="pct"/>
          <w:vMerge/>
          <w:tcBorders>
            <w:left w:val="single" w:sz="4" w:space="0" w:color="auto"/>
            <w:bottom w:val="nil"/>
            <w:right w:val="nil"/>
          </w:tcBorders>
          <w:vAlign w:val="center"/>
        </w:tcPr>
        <w:p w:rsidR="00D76136" w:rsidRPr="00D76136" w:rsidRDefault="00D76136" w:rsidP="00D76136">
          <w:pPr>
            <w:spacing w:after="0" w:line="240" w:lineRule="auto"/>
            <w:rPr>
              <w:rFonts w:ascii="Calibri" w:eastAsia="Times New Roman" w:hAnsi="Calibri" w:cs="Calibri"/>
              <w:sz w:val="16"/>
              <w:szCs w:val="16"/>
              <w:lang w:val="en-US"/>
            </w:rPr>
          </w:pPr>
        </w:p>
      </w:tc>
    </w:tr>
    <w:tr w:rsidR="00D76136" w:rsidRPr="00D76136" w:rsidTr="00CF2A71">
      <w:tblPrEx>
        <w:tblCellMar>
          <w:top w:w="0" w:type="dxa"/>
          <w:bottom w:w="0" w:type="dxa"/>
        </w:tblCellMar>
      </w:tblPrEx>
      <w:trPr>
        <w:trHeight w:val="57"/>
      </w:trPr>
      <w:tc>
        <w:tcPr>
          <w:tcW w:w="2333" w:type="pct"/>
          <w:vAlign w:val="center"/>
        </w:tcPr>
        <w:p w:rsidR="00D76136" w:rsidRPr="00D76136" w:rsidRDefault="00D76136" w:rsidP="00D76136">
          <w:pPr>
            <w:spacing w:after="0" w:line="240" w:lineRule="auto"/>
            <w:rPr>
              <w:rFonts w:ascii="Calibri" w:eastAsia="Times New Roman" w:hAnsi="Calibri" w:cs="Calibri"/>
              <w:sz w:val="16"/>
              <w:szCs w:val="16"/>
              <w:lang w:eastAsia="en-ZA"/>
            </w:rPr>
          </w:pPr>
          <w:r w:rsidRPr="00D76136">
            <w:rPr>
              <w:rFonts w:ascii="Calibri" w:eastAsia="Times New Roman" w:hAnsi="Calibri" w:cs="Calibri"/>
              <w:sz w:val="16"/>
              <w:szCs w:val="16"/>
              <w:lang w:val="en-US"/>
            </w:rPr>
            <w:t>Document Number: NDP – PI – 04 - 024 -</w:t>
          </w:r>
        </w:p>
      </w:tc>
      <w:tc>
        <w:tcPr>
          <w:tcW w:w="1035" w:type="pct"/>
          <w:tcBorders>
            <w:right w:val="single" w:sz="4" w:space="0" w:color="auto"/>
          </w:tcBorders>
          <w:vAlign w:val="center"/>
        </w:tcPr>
        <w:p w:rsidR="00D76136" w:rsidRPr="00D76136" w:rsidRDefault="00D76136" w:rsidP="00D76136">
          <w:pPr>
            <w:spacing w:after="0" w:line="240" w:lineRule="auto"/>
            <w:rPr>
              <w:rFonts w:ascii="Calibri" w:eastAsia="Times New Roman" w:hAnsi="Calibri" w:cs="Calibri"/>
              <w:sz w:val="16"/>
              <w:szCs w:val="16"/>
              <w:lang w:val="en-US"/>
            </w:rPr>
          </w:pPr>
          <w:r w:rsidRPr="00D76136">
            <w:rPr>
              <w:rFonts w:ascii="Calibri" w:eastAsia="Times New Roman" w:hAnsi="Calibri" w:cs="Calibri"/>
              <w:sz w:val="16"/>
              <w:szCs w:val="16"/>
              <w:lang w:val="en-US"/>
            </w:rPr>
            <w:t>Revision No: 0</w:t>
          </w:r>
        </w:p>
      </w:tc>
      <w:tc>
        <w:tcPr>
          <w:tcW w:w="1632" w:type="pct"/>
          <w:vMerge/>
          <w:tcBorders>
            <w:left w:val="single" w:sz="4" w:space="0" w:color="auto"/>
            <w:bottom w:val="nil"/>
            <w:right w:val="nil"/>
          </w:tcBorders>
          <w:vAlign w:val="center"/>
        </w:tcPr>
        <w:p w:rsidR="00D76136" w:rsidRPr="00D76136" w:rsidRDefault="00D76136" w:rsidP="00D76136">
          <w:pPr>
            <w:spacing w:after="0" w:line="240" w:lineRule="auto"/>
            <w:rPr>
              <w:rFonts w:ascii="Calibri" w:eastAsia="Times New Roman" w:hAnsi="Calibri" w:cs="Calibri"/>
              <w:sz w:val="16"/>
              <w:szCs w:val="16"/>
              <w:lang w:val="en-US"/>
            </w:rPr>
          </w:pPr>
        </w:p>
      </w:tc>
    </w:tr>
    <w:tr w:rsidR="00D76136" w:rsidRPr="00D76136" w:rsidTr="00CF2A71">
      <w:tblPrEx>
        <w:tblCellMar>
          <w:top w:w="0" w:type="dxa"/>
          <w:bottom w:w="0" w:type="dxa"/>
        </w:tblCellMar>
      </w:tblPrEx>
      <w:trPr>
        <w:cantSplit/>
        <w:trHeight w:val="57"/>
      </w:trPr>
      <w:tc>
        <w:tcPr>
          <w:tcW w:w="2333" w:type="pct"/>
          <w:vAlign w:val="center"/>
        </w:tcPr>
        <w:p w:rsidR="00D76136" w:rsidRPr="00D76136" w:rsidRDefault="00D76136" w:rsidP="00D76136">
          <w:pPr>
            <w:spacing w:after="0" w:line="240" w:lineRule="auto"/>
            <w:rPr>
              <w:rFonts w:ascii="Calibri" w:eastAsia="Times New Roman" w:hAnsi="Calibri" w:cs="Calibri"/>
              <w:sz w:val="16"/>
              <w:szCs w:val="16"/>
              <w:lang w:val="en-US"/>
            </w:rPr>
          </w:pPr>
          <w:r w:rsidRPr="00D76136">
            <w:rPr>
              <w:rFonts w:ascii="Calibri" w:eastAsia="Times New Roman" w:hAnsi="Calibri" w:cs="Calibri"/>
              <w:sz w:val="16"/>
              <w:szCs w:val="16"/>
              <w:lang w:val="en-US"/>
            </w:rPr>
            <w:t>Date: April 2014</w:t>
          </w:r>
        </w:p>
      </w:tc>
      <w:tc>
        <w:tcPr>
          <w:tcW w:w="1035" w:type="pct"/>
          <w:tcBorders>
            <w:right w:val="single" w:sz="4" w:space="0" w:color="auto"/>
          </w:tcBorders>
          <w:shd w:val="clear" w:color="auto" w:fill="auto"/>
          <w:vAlign w:val="center"/>
        </w:tcPr>
        <w:p w:rsidR="00D76136" w:rsidRPr="00D76136" w:rsidRDefault="00D76136" w:rsidP="00D76136">
          <w:pPr>
            <w:spacing w:after="0" w:line="240" w:lineRule="auto"/>
            <w:rPr>
              <w:rFonts w:ascii="Calibri" w:eastAsia="Times New Roman" w:hAnsi="Calibri" w:cs="Calibri"/>
              <w:sz w:val="16"/>
              <w:szCs w:val="16"/>
              <w:lang w:val="en-US"/>
            </w:rPr>
          </w:pPr>
          <w:r w:rsidRPr="00D76136">
            <w:rPr>
              <w:rFonts w:ascii="Calibri" w:eastAsia="Times New Roman" w:hAnsi="Calibri" w:cs="Calibri"/>
              <w:snapToGrid w:val="0"/>
              <w:sz w:val="16"/>
              <w:szCs w:val="16"/>
              <w:lang w:val="en-US"/>
            </w:rPr>
            <w:t xml:space="preserve">Page: </w:t>
          </w:r>
          <w:r w:rsidRPr="00D76136">
            <w:rPr>
              <w:rFonts w:ascii="Calibri" w:eastAsia="Times New Roman" w:hAnsi="Calibri" w:cs="Calibri"/>
              <w:snapToGrid w:val="0"/>
              <w:sz w:val="16"/>
              <w:szCs w:val="16"/>
              <w:lang w:val="en-US"/>
            </w:rPr>
            <w:fldChar w:fldCharType="begin"/>
          </w:r>
          <w:r w:rsidRPr="00D76136">
            <w:rPr>
              <w:rFonts w:ascii="Calibri" w:eastAsia="Times New Roman" w:hAnsi="Calibri" w:cs="Calibri"/>
              <w:snapToGrid w:val="0"/>
              <w:sz w:val="16"/>
              <w:szCs w:val="16"/>
              <w:lang w:val="en-US"/>
            </w:rPr>
            <w:instrText xml:space="preserve"> PAGE </w:instrText>
          </w:r>
          <w:r w:rsidRPr="00D76136">
            <w:rPr>
              <w:rFonts w:ascii="Calibri" w:eastAsia="Times New Roman" w:hAnsi="Calibri" w:cs="Calibri"/>
              <w:snapToGrid w:val="0"/>
              <w:sz w:val="16"/>
              <w:szCs w:val="16"/>
              <w:lang w:val="en-US"/>
            </w:rPr>
            <w:fldChar w:fldCharType="separate"/>
          </w:r>
          <w:r w:rsidR="00D71A32">
            <w:rPr>
              <w:rFonts w:ascii="Calibri" w:eastAsia="Times New Roman" w:hAnsi="Calibri" w:cs="Calibri"/>
              <w:noProof/>
              <w:snapToGrid w:val="0"/>
              <w:sz w:val="16"/>
              <w:szCs w:val="16"/>
              <w:lang w:val="en-US"/>
            </w:rPr>
            <w:t>1</w:t>
          </w:r>
          <w:r w:rsidRPr="00D76136">
            <w:rPr>
              <w:rFonts w:ascii="Calibri" w:eastAsia="Times New Roman" w:hAnsi="Calibri" w:cs="Calibri"/>
              <w:snapToGrid w:val="0"/>
              <w:sz w:val="16"/>
              <w:szCs w:val="16"/>
              <w:lang w:val="en-US"/>
            </w:rPr>
            <w:fldChar w:fldCharType="end"/>
          </w:r>
          <w:r w:rsidRPr="00D76136">
            <w:rPr>
              <w:rFonts w:ascii="Calibri" w:eastAsia="Times New Roman" w:hAnsi="Calibri" w:cs="Calibri"/>
              <w:snapToGrid w:val="0"/>
              <w:sz w:val="16"/>
              <w:szCs w:val="16"/>
              <w:lang w:val="en-US"/>
            </w:rPr>
            <w:t xml:space="preserve"> of </w:t>
          </w:r>
          <w:r w:rsidRPr="00D76136">
            <w:rPr>
              <w:rFonts w:ascii="Calibri" w:eastAsia="Times New Roman" w:hAnsi="Calibri" w:cs="Calibri"/>
              <w:snapToGrid w:val="0"/>
              <w:sz w:val="16"/>
              <w:szCs w:val="16"/>
              <w:lang w:val="en-US"/>
            </w:rPr>
            <w:fldChar w:fldCharType="begin"/>
          </w:r>
          <w:r w:rsidRPr="00D76136">
            <w:rPr>
              <w:rFonts w:ascii="Calibri" w:eastAsia="Times New Roman" w:hAnsi="Calibri" w:cs="Calibri"/>
              <w:snapToGrid w:val="0"/>
              <w:sz w:val="16"/>
              <w:szCs w:val="16"/>
              <w:lang w:val="en-US"/>
            </w:rPr>
            <w:instrText xml:space="preserve"> NUMPAGES </w:instrText>
          </w:r>
          <w:r w:rsidRPr="00D76136">
            <w:rPr>
              <w:rFonts w:ascii="Calibri" w:eastAsia="Times New Roman" w:hAnsi="Calibri" w:cs="Calibri"/>
              <w:snapToGrid w:val="0"/>
              <w:sz w:val="16"/>
              <w:szCs w:val="16"/>
              <w:lang w:val="en-US"/>
            </w:rPr>
            <w:fldChar w:fldCharType="separate"/>
          </w:r>
          <w:r w:rsidR="00D71A32">
            <w:rPr>
              <w:rFonts w:ascii="Calibri" w:eastAsia="Times New Roman" w:hAnsi="Calibri" w:cs="Calibri"/>
              <w:noProof/>
              <w:snapToGrid w:val="0"/>
              <w:sz w:val="16"/>
              <w:szCs w:val="16"/>
              <w:lang w:val="en-US"/>
            </w:rPr>
            <w:t>1</w:t>
          </w:r>
          <w:r w:rsidRPr="00D76136">
            <w:rPr>
              <w:rFonts w:ascii="Calibri" w:eastAsia="Times New Roman" w:hAnsi="Calibri" w:cs="Calibri"/>
              <w:snapToGrid w:val="0"/>
              <w:sz w:val="16"/>
              <w:szCs w:val="16"/>
              <w:lang w:val="en-US"/>
            </w:rPr>
            <w:fldChar w:fldCharType="end"/>
          </w:r>
        </w:p>
      </w:tc>
      <w:tc>
        <w:tcPr>
          <w:tcW w:w="1632" w:type="pct"/>
          <w:vMerge/>
          <w:tcBorders>
            <w:left w:val="single" w:sz="4" w:space="0" w:color="auto"/>
            <w:bottom w:val="nil"/>
            <w:right w:val="nil"/>
          </w:tcBorders>
          <w:vAlign w:val="center"/>
        </w:tcPr>
        <w:p w:rsidR="00D76136" w:rsidRPr="00D76136" w:rsidRDefault="00D76136" w:rsidP="00D76136">
          <w:pPr>
            <w:spacing w:after="0" w:line="240" w:lineRule="auto"/>
            <w:rPr>
              <w:rFonts w:ascii="Calibri" w:eastAsia="Times New Roman" w:hAnsi="Calibri" w:cs="Calibri"/>
              <w:snapToGrid w:val="0"/>
              <w:sz w:val="16"/>
              <w:szCs w:val="16"/>
              <w:lang w:val="en-US"/>
            </w:rPr>
          </w:pPr>
        </w:p>
      </w:tc>
    </w:tr>
  </w:tbl>
  <w:p w:rsidR="00D76136" w:rsidRDefault="00D76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242"/>
    <w:multiLevelType w:val="hybridMultilevel"/>
    <w:tmpl w:val="0E1A3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7F90967"/>
    <w:multiLevelType w:val="hybridMultilevel"/>
    <w:tmpl w:val="B066A5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87D5E57"/>
    <w:multiLevelType w:val="hybridMultilevel"/>
    <w:tmpl w:val="0D12ADE2"/>
    <w:lvl w:ilvl="0" w:tplc="059C887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A533E89"/>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464083"/>
    <w:multiLevelType w:val="hybridMultilevel"/>
    <w:tmpl w:val="499A0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F961035"/>
    <w:multiLevelType w:val="multilevel"/>
    <w:tmpl w:val="0BEA7CA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099790D"/>
    <w:multiLevelType w:val="hybridMultilevel"/>
    <w:tmpl w:val="4CFCB2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3445253"/>
    <w:multiLevelType w:val="hybridMultilevel"/>
    <w:tmpl w:val="0958C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8CC6F56"/>
    <w:multiLevelType w:val="hybridMultilevel"/>
    <w:tmpl w:val="F0184D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C6223D9"/>
    <w:multiLevelType w:val="hybridMultilevel"/>
    <w:tmpl w:val="0F20B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1F27095"/>
    <w:multiLevelType w:val="hybridMultilevel"/>
    <w:tmpl w:val="BF4C68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2717185"/>
    <w:multiLevelType w:val="hybridMultilevel"/>
    <w:tmpl w:val="95FEB9E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38B55CE"/>
    <w:multiLevelType w:val="hybridMultilevel"/>
    <w:tmpl w:val="146026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24B90302"/>
    <w:multiLevelType w:val="hybridMultilevel"/>
    <w:tmpl w:val="2D2C3E2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4">
    <w:nsid w:val="27703F9A"/>
    <w:multiLevelType w:val="hybridMultilevel"/>
    <w:tmpl w:val="78F010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8AE5A06"/>
    <w:multiLevelType w:val="hybridMultilevel"/>
    <w:tmpl w:val="B4C0A22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6">
    <w:nsid w:val="2E8C7719"/>
    <w:multiLevelType w:val="hybridMultilevel"/>
    <w:tmpl w:val="A2528E4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7">
    <w:nsid w:val="2F3A7382"/>
    <w:multiLevelType w:val="hybridMultilevel"/>
    <w:tmpl w:val="1EF273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A4C286C"/>
    <w:multiLevelType w:val="hybridMultilevel"/>
    <w:tmpl w:val="C4160698"/>
    <w:lvl w:ilvl="0" w:tplc="A602097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E1F7F47"/>
    <w:multiLevelType w:val="hybridMultilevel"/>
    <w:tmpl w:val="148C99B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3E476567"/>
    <w:multiLevelType w:val="hybridMultilevel"/>
    <w:tmpl w:val="C4383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2AA30DB"/>
    <w:multiLevelType w:val="hybridMultilevel"/>
    <w:tmpl w:val="19426132"/>
    <w:lvl w:ilvl="0" w:tplc="33222B76">
      <w:start w:val="1"/>
      <w:numFmt w:val="decimal"/>
      <w:lvlText w:val="%1."/>
      <w:lvlJc w:val="left"/>
      <w:pPr>
        <w:ind w:left="720" w:hanging="360"/>
      </w:pPr>
      <w:rPr>
        <w:rFonts w:ascii="Century Gothic" w:eastAsiaTheme="minorHAnsi" w:hAnsi="Century Gothic"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EF313C1"/>
    <w:multiLevelType w:val="multilevel"/>
    <w:tmpl w:val="5FC46688"/>
    <w:lvl w:ilvl="0">
      <w:start w:val="1"/>
      <w:numFmt w:val="decimal"/>
      <w:pStyle w:val="Heading1"/>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52A420E8"/>
    <w:multiLevelType w:val="hybridMultilevel"/>
    <w:tmpl w:val="4F8E94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662B5E57"/>
    <w:multiLevelType w:val="hybridMultilevel"/>
    <w:tmpl w:val="DE201F4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B5B57EC"/>
    <w:multiLevelType w:val="hybridMultilevel"/>
    <w:tmpl w:val="62F279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6">
    <w:nsid w:val="767D5D18"/>
    <w:multiLevelType w:val="hybridMultilevel"/>
    <w:tmpl w:val="416E74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7E281920"/>
    <w:multiLevelType w:val="hybridMultilevel"/>
    <w:tmpl w:val="37201C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5"/>
  </w:num>
  <w:num w:numId="4">
    <w:abstractNumId w:val="19"/>
  </w:num>
  <w:num w:numId="5">
    <w:abstractNumId w:val="13"/>
  </w:num>
  <w:num w:numId="6">
    <w:abstractNumId w:val="9"/>
  </w:num>
  <w:num w:numId="7">
    <w:abstractNumId w:val="10"/>
  </w:num>
  <w:num w:numId="8">
    <w:abstractNumId w:val="17"/>
  </w:num>
  <w:num w:numId="9">
    <w:abstractNumId w:val="6"/>
  </w:num>
  <w:num w:numId="10">
    <w:abstractNumId w:val="8"/>
  </w:num>
  <w:num w:numId="11">
    <w:abstractNumId w:val="7"/>
  </w:num>
  <w:num w:numId="12">
    <w:abstractNumId w:val="1"/>
  </w:num>
  <w:num w:numId="13">
    <w:abstractNumId w:val="26"/>
  </w:num>
  <w:num w:numId="14">
    <w:abstractNumId w:val="22"/>
  </w:num>
  <w:num w:numId="15">
    <w:abstractNumId w:val="27"/>
  </w:num>
  <w:num w:numId="16">
    <w:abstractNumId w:val="15"/>
  </w:num>
  <w:num w:numId="17">
    <w:abstractNumId w:val="14"/>
  </w:num>
  <w:num w:numId="18">
    <w:abstractNumId w:val="21"/>
  </w:num>
  <w:num w:numId="19">
    <w:abstractNumId w:val="4"/>
  </w:num>
  <w:num w:numId="20">
    <w:abstractNumId w:val="23"/>
  </w:num>
  <w:num w:numId="21">
    <w:abstractNumId w:val="11"/>
  </w:num>
  <w:num w:numId="22">
    <w:abstractNumId w:val="24"/>
  </w:num>
  <w:num w:numId="23">
    <w:abstractNumId w:val="3"/>
  </w:num>
  <w:num w:numId="24">
    <w:abstractNumId w:val="2"/>
  </w:num>
  <w:num w:numId="25">
    <w:abstractNumId w:val="18"/>
  </w:num>
  <w:num w:numId="26">
    <w:abstractNumId w:val="20"/>
  </w:num>
  <w:num w:numId="27">
    <w:abstractNumId w:val="0"/>
  </w:num>
  <w:num w:numId="2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2B"/>
    <w:rsid w:val="00020FC6"/>
    <w:rsid w:val="000234BA"/>
    <w:rsid w:val="000245B9"/>
    <w:rsid w:val="0002562B"/>
    <w:rsid w:val="00041080"/>
    <w:rsid w:val="00046127"/>
    <w:rsid w:val="00051D47"/>
    <w:rsid w:val="00060E07"/>
    <w:rsid w:val="0006639E"/>
    <w:rsid w:val="000912C7"/>
    <w:rsid w:val="0009414B"/>
    <w:rsid w:val="000D6FB9"/>
    <w:rsid w:val="000F1CBE"/>
    <w:rsid w:val="000F4C4F"/>
    <w:rsid w:val="00100037"/>
    <w:rsid w:val="0013119F"/>
    <w:rsid w:val="00140604"/>
    <w:rsid w:val="00145608"/>
    <w:rsid w:val="00171EC1"/>
    <w:rsid w:val="0017250D"/>
    <w:rsid w:val="00192A3C"/>
    <w:rsid w:val="00193B84"/>
    <w:rsid w:val="001B1937"/>
    <w:rsid w:val="001C2E47"/>
    <w:rsid w:val="001C3236"/>
    <w:rsid w:val="001E0DD6"/>
    <w:rsid w:val="001F0F7E"/>
    <w:rsid w:val="002137B1"/>
    <w:rsid w:val="002445E2"/>
    <w:rsid w:val="00252CBF"/>
    <w:rsid w:val="002E609F"/>
    <w:rsid w:val="0030342B"/>
    <w:rsid w:val="0031554A"/>
    <w:rsid w:val="00384F82"/>
    <w:rsid w:val="003C3EAE"/>
    <w:rsid w:val="003C715A"/>
    <w:rsid w:val="003D5A7E"/>
    <w:rsid w:val="003E4769"/>
    <w:rsid w:val="003F4BEF"/>
    <w:rsid w:val="00400FFA"/>
    <w:rsid w:val="004224A1"/>
    <w:rsid w:val="0042486F"/>
    <w:rsid w:val="0044615E"/>
    <w:rsid w:val="00465941"/>
    <w:rsid w:val="00474D86"/>
    <w:rsid w:val="004A0CA4"/>
    <w:rsid w:val="004B2B29"/>
    <w:rsid w:val="004C0A8D"/>
    <w:rsid w:val="004C4C49"/>
    <w:rsid w:val="004E69F5"/>
    <w:rsid w:val="00505649"/>
    <w:rsid w:val="005241B6"/>
    <w:rsid w:val="00546B8A"/>
    <w:rsid w:val="005572B1"/>
    <w:rsid w:val="0056661A"/>
    <w:rsid w:val="00571273"/>
    <w:rsid w:val="0058191A"/>
    <w:rsid w:val="005B0691"/>
    <w:rsid w:val="005B2340"/>
    <w:rsid w:val="005D7E6D"/>
    <w:rsid w:val="005E4B2C"/>
    <w:rsid w:val="005E6DA9"/>
    <w:rsid w:val="005F1223"/>
    <w:rsid w:val="00600B74"/>
    <w:rsid w:val="006169FE"/>
    <w:rsid w:val="00622024"/>
    <w:rsid w:val="00643082"/>
    <w:rsid w:val="00654D49"/>
    <w:rsid w:val="00666F02"/>
    <w:rsid w:val="00677C39"/>
    <w:rsid w:val="006B4D4A"/>
    <w:rsid w:val="00723F24"/>
    <w:rsid w:val="00731253"/>
    <w:rsid w:val="007364EE"/>
    <w:rsid w:val="00770B0E"/>
    <w:rsid w:val="007727EF"/>
    <w:rsid w:val="007E20A0"/>
    <w:rsid w:val="007E70D2"/>
    <w:rsid w:val="008116EF"/>
    <w:rsid w:val="008475B9"/>
    <w:rsid w:val="0085360E"/>
    <w:rsid w:val="00897B34"/>
    <w:rsid w:val="008A4BCE"/>
    <w:rsid w:val="008F34FA"/>
    <w:rsid w:val="00900135"/>
    <w:rsid w:val="00914A02"/>
    <w:rsid w:val="009166E9"/>
    <w:rsid w:val="0092092F"/>
    <w:rsid w:val="0092767D"/>
    <w:rsid w:val="009475D8"/>
    <w:rsid w:val="009529D9"/>
    <w:rsid w:val="00960584"/>
    <w:rsid w:val="00971F0B"/>
    <w:rsid w:val="009E2E7F"/>
    <w:rsid w:val="009E4006"/>
    <w:rsid w:val="00A0335B"/>
    <w:rsid w:val="00A40B00"/>
    <w:rsid w:val="00A52E7E"/>
    <w:rsid w:val="00AA6EFC"/>
    <w:rsid w:val="00AB6844"/>
    <w:rsid w:val="00AB705D"/>
    <w:rsid w:val="00B10DBC"/>
    <w:rsid w:val="00B273D2"/>
    <w:rsid w:val="00B42894"/>
    <w:rsid w:val="00B4625F"/>
    <w:rsid w:val="00B64EBA"/>
    <w:rsid w:val="00B85DA5"/>
    <w:rsid w:val="00C05A15"/>
    <w:rsid w:val="00C10450"/>
    <w:rsid w:val="00C30978"/>
    <w:rsid w:val="00C42B69"/>
    <w:rsid w:val="00C43CA5"/>
    <w:rsid w:val="00C45217"/>
    <w:rsid w:val="00C656D1"/>
    <w:rsid w:val="00C75224"/>
    <w:rsid w:val="00C81A64"/>
    <w:rsid w:val="00C8315A"/>
    <w:rsid w:val="00CB2311"/>
    <w:rsid w:val="00CB2A2F"/>
    <w:rsid w:val="00CB40CD"/>
    <w:rsid w:val="00CE2B39"/>
    <w:rsid w:val="00D14FF1"/>
    <w:rsid w:val="00D30D2C"/>
    <w:rsid w:val="00D345E0"/>
    <w:rsid w:val="00D52550"/>
    <w:rsid w:val="00D6151A"/>
    <w:rsid w:val="00D71A32"/>
    <w:rsid w:val="00D737BF"/>
    <w:rsid w:val="00D75FDF"/>
    <w:rsid w:val="00D76136"/>
    <w:rsid w:val="00D8350B"/>
    <w:rsid w:val="00DA4A5F"/>
    <w:rsid w:val="00DB0068"/>
    <w:rsid w:val="00DB6597"/>
    <w:rsid w:val="00DD7DA2"/>
    <w:rsid w:val="00DE512D"/>
    <w:rsid w:val="00DE6505"/>
    <w:rsid w:val="00DE782C"/>
    <w:rsid w:val="00E05A5C"/>
    <w:rsid w:val="00E17B0A"/>
    <w:rsid w:val="00E34564"/>
    <w:rsid w:val="00E34BD4"/>
    <w:rsid w:val="00E52738"/>
    <w:rsid w:val="00E6354E"/>
    <w:rsid w:val="00ED5C66"/>
    <w:rsid w:val="00F03EFA"/>
    <w:rsid w:val="00F34053"/>
    <w:rsid w:val="00F67422"/>
    <w:rsid w:val="00F83A55"/>
    <w:rsid w:val="00F858E9"/>
    <w:rsid w:val="00FC7278"/>
    <w:rsid w:val="00FD08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D7DA2"/>
    <w:pPr>
      <w:keepNext/>
      <w:keepLines/>
      <w:numPr>
        <w:numId w:val="14"/>
      </w:numPr>
      <w:pBdr>
        <w:top w:val="single" w:sz="6" w:space="3" w:color="FFFFFF"/>
        <w:left w:val="single" w:sz="6" w:space="3" w:color="FFFFFF"/>
        <w:bottom w:val="single" w:sz="6" w:space="3" w:color="FFFFFF"/>
        <w:right w:val="single" w:sz="6" w:space="4" w:color="FFFFFF"/>
      </w:pBdr>
      <w:spacing w:before="120" w:after="240" w:line="240" w:lineRule="atLeast"/>
      <w:jc w:val="both"/>
      <w:outlineLvl w:val="0"/>
    </w:pPr>
    <w:rPr>
      <w:rFonts w:ascii="Arial" w:eastAsia="Times New Roman" w:hAnsi="Arial" w:cs="Times New Roman"/>
      <w:b/>
      <w:color w:val="000000"/>
      <w:spacing w:val="-10"/>
      <w:kern w:val="20"/>
      <w:position w:val="8"/>
      <w:sz w:val="32"/>
      <w:szCs w:val="20"/>
      <w:lang w:val="en-GB"/>
    </w:rPr>
  </w:style>
  <w:style w:type="paragraph" w:styleId="Heading2">
    <w:name w:val="heading 2"/>
    <w:basedOn w:val="Normal"/>
    <w:next w:val="Normal"/>
    <w:link w:val="Heading2Char"/>
    <w:qFormat/>
    <w:rsid w:val="00DD7DA2"/>
    <w:pPr>
      <w:keepNext/>
      <w:keepLines/>
      <w:numPr>
        <w:ilvl w:val="1"/>
        <w:numId w:val="14"/>
      </w:numPr>
      <w:spacing w:before="120" w:after="240" w:line="240" w:lineRule="atLeast"/>
      <w:jc w:val="both"/>
      <w:outlineLvl w:val="1"/>
    </w:pPr>
    <w:rPr>
      <w:rFonts w:ascii="Arial" w:eastAsia="Times New Roman" w:hAnsi="Arial" w:cs="Times New Roman"/>
      <w:b/>
      <w:spacing w:val="-15"/>
      <w:kern w:val="28"/>
      <w:sz w:val="24"/>
      <w:szCs w:val="20"/>
      <w:lang w:val="en-GB"/>
    </w:rPr>
  </w:style>
  <w:style w:type="paragraph" w:styleId="Heading3">
    <w:name w:val="heading 3"/>
    <w:aliases w:val="Annex 4"/>
    <w:basedOn w:val="Heading2"/>
    <w:next w:val="Normal"/>
    <w:link w:val="Heading3Char"/>
    <w:qFormat/>
    <w:rsid w:val="00DD7DA2"/>
    <w:pPr>
      <w:numPr>
        <w:ilvl w:val="2"/>
      </w:numPr>
      <w:spacing w:before="240"/>
      <w:outlineLvl w:val="2"/>
    </w:pPr>
    <w:rPr>
      <w:spacing w:val="-10"/>
      <w:sz w:val="22"/>
    </w:rPr>
  </w:style>
  <w:style w:type="paragraph" w:styleId="Heading4">
    <w:name w:val="heading 4"/>
    <w:aliases w:val="Map Title,h4,a) b) c),aa,LetHead4,MisHead4,Normalhead4,l4,I4,Normal Heading 4,H4,Agt Head 4,Headline4,Fab-4,T5,Subhead C,Case Sub-Header,Subtopic,stop,Titre 4,MR liv,Heading 4E,4heading,Heading 4 - DO NOT USE,(Alt+4),H41,(Alt+4)1"/>
    <w:basedOn w:val="Normal"/>
    <w:next w:val="Normal"/>
    <w:link w:val="Heading4Char"/>
    <w:qFormat/>
    <w:rsid w:val="00DD7DA2"/>
    <w:pPr>
      <w:keepNext/>
      <w:keepLines/>
      <w:numPr>
        <w:ilvl w:val="3"/>
        <w:numId w:val="14"/>
      </w:numPr>
      <w:spacing w:after="240" w:line="240" w:lineRule="atLeast"/>
      <w:jc w:val="both"/>
      <w:outlineLvl w:val="3"/>
    </w:pPr>
    <w:rPr>
      <w:rFonts w:ascii="Arial Bold" w:eastAsia="Times New Roman" w:hAnsi="Arial Bold" w:cs="Times New Roman"/>
      <w:b/>
      <w:i/>
      <w:spacing w:val="-4"/>
      <w:kern w:val="28"/>
      <w:sz w:val="20"/>
      <w:szCs w:val="20"/>
      <w:lang w:val="en-GB"/>
    </w:rPr>
  </w:style>
  <w:style w:type="paragraph" w:styleId="Heading5">
    <w:name w:val="heading 5"/>
    <w:basedOn w:val="Normal"/>
    <w:next w:val="Normal"/>
    <w:link w:val="Heading5Char"/>
    <w:qFormat/>
    <w:rsid w:val="00DD7DA2"/>
    <w:pPr>
      <w:keepNext/>
      <w:keepLines/>
      <w:numPr>
        <w:ilvl w:val="4"/>
        <w:numId w:val="14"/>
      </w:numPr>
      <w:spacing w:after="240" w:line="240" w:lineRule="atLeast"/>
      <w:jc w:val="both"/>
      <w:outlineLvl w:val="4"/>
    </w:pPr>
    <w:rPr>
      <w:rFonts w:ascii="Arial" w:eastAsia="Times New Roman" w:hAnsi="Arial" w:cs="Times New Roman"/>
      <w:spacing w:val="-4"/>
      <w:kern w:val="28"/>
      <w:sz w:val="20"/>
      <w:szCs w:val="20"/>
      <w:lang w:val="en-GB"/>
    </w:rPr>
  </w:style>
  <w:style w:type="paragraph" w:styleId="Heading6">
    <w:name w:val="heading 6"/>
    <w:basedOn w:val="Normal"/>
    <w:next w:val="Normal"/>
    <w:link w:val="Heading6Char"/>
    <w:qFormat/>
    <w:rsid w:val="00DD7DA2"/>
    <w:pPr>
      <w:keepNext/>
      <w:keepLines/>
      <w:numPr>
        <w:ilvl w:val="5"/>
        <w:numId w:val="14"/>
      </w:numPr>
      <w:spacing w:before="140" w:after="240" w:line="220" w:lineRule="atLeast"/>
      <w:jc w:val="both"/>
      <w:outlineLvl w:val="5"/>
    </w:pPr>
    <w:rPr>
      <w:rFonts w:ascii="Arial" w:eastAsia="Times New Roman" w:hAnsi="Arial" w:cs="Times New Roman"/>
      <w:i/>
      <w:spacing w:val="-4"/>
      <w:kern w:val="28"/>
      <w:sz w:val="20"/>
      <w:szCs w:val="20"/>
      <w:lang w:val="en-GB"/>
    </w:rPr>
  </w:style>
  <w:style w:type="paragraph" w:styleId="Heading7">
    <w:name w:val="heading 7"/>
    <w:basedOn w:val="Normal"/>
    <w:next w:val="Normal"/>
    <w:link w:val="Heading7Char"/>
    <w:qFormat/>
    <w:rsid w:val="00DD7DA2"/>
    <w:pPr>
      <w:keepNext/>
      <w:keepLines/>
      <w:numPr>
        <w:ilvl w:val="6"/>
        <w:numId w:val="14"/>
      </w:numPr>
      <w:spacing w:before="140" w:after="240" w:line="220" w:lineRule="atLeast"/>
      <w:jc w:val="both"/>
      <w:outlineLvl w:val="6"/>
    </w:pPr>
    <w:rPr>
      <w:rFonts w:ascii="Arial" w:eastAsia="Times New Roman" w:hAnsi="Arial" w:cs="Times New Roman"/>
      <w:spacing w:val="-4"/>
      <w:kern w:val="28"/>
      <w:sz w:val="20"/>
      <w:szCs w:val="20"/>
      <w:lang w:val="en-GB"/>
    </w:rPr>
  </w:style>
  <w:style w:type="paragraph" w:styleId="Heading8">
    <w:name w:val="heading 8"/>
    <w:basedOn w:val="Normal"/>
    <w:next w:val="Normal"/>
    <w:link w:val="Heading8Char"/>
    <w:qFormat/>
    <w:rsid w:val="00DD7DA2"/>
    <w:pPr>
      <w:keepNext/>
      <w:keepLines/>
      <w:numPr>
        <w:ilvl w:val="7"/>
        <w:numId w:val="14"/>
      </w:numPr>
      <w:spacing w:before="140" w:after="240" w:line="220" w:lineRule="atLeast"/>
      <w:jc w:val="both"/>
      <w:outlineLvl w:val="7"/>
    </w:pPr>
    <w:rPr>
      <w:rFonts w:ascii="Arial" w:eastAsia="Times New Roman" w:hAnsi="Arial" w:cs="Times New Roman"/>
      <w:i/>
      <w:spacing w:val="-4"/>
      <w:kern w:val="28"/>
      <w:sz w:val="18"/>
      <w:szCs w:val="20"/>
      <w:lang w:val="en-GB"/>
    </w:rPr>
  </w:style>
  <w:style w:type="paragraph" w:styleId="Heading9">
    <w:name w:val="heading 9"/>
    <w:basedOn w:val="Normal"/>
    <w:next w:val="Normal"/>
    <w:link w:val="Heading9Char"/>
    <w:qFormat/>
    <w:rsid w:val="00DD7DA2"/>
    <w:pPr>
      <w:keepNext/>
      <w:keepLines/>
      <w:numPr>
        <w:ilvl w:val="8"/>
        <w:numId w:val="14"/>
      </w:numPr>
      <w:spacing w:before="140" w:after="240" w:line="220" w:lineRule="atLeast"/>
      <w:jc w:val="both"/>
      <w:outlineLvl w:val="8"/>
    </w:pPr>
    <w:rPr>
      <w:rFonts w:ascii="Arial" w:eastAsia="Times New Roman" w:hAnsi="Arial" w:cs="Times New Roman"/>
      <w:spacing w:val="-4"/>
      <w:kern w:val="28"/>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5A"/>
    <w:pPr>
      <w:ind w:left="720"/>
      <w:contextualSpacing/>
    </w:pPr>
  </w:style>
  <w:style w:type="paragraph" w:styleId="Index1">
    <w:name w:val="index 1"/>
    <w:basedOn w:val="Normal"/>
    <w:next w:val="Normal"/>
    <w:autoRedefine/>
    <w:uiPriority w:val="99"/>
    <w:semiHidden/>
    <w:unhideWhenUsed/>
    <w:rsid w:val="005B0691"/>
    <w:pPr>
      <w:spacing w:after="0" w:line="240" w:lineRule="auto"/>
      <w:ind w:left="220" w:hanging="220"/>
    </w:pPr>
    <w:rPr>
      <w:rFonts w:ascii="Century Gothic" w:hAnsi="Century Gothic"/>
      <w:sz w:val="20"/>
    </w:rPr>
  </w:style>
  <w:style w:type="table" w:styleId="TableGrid">
    <w:name w:val="Table Grid"/>
    <w:basedOn w:val="TableNormal"/>
    <w:uiPriority w:val="59"/>
    <w:rsid w:val="00B85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5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217"/>
  </w:style>
  <w:style w:type="paragraph" w:styleId="Footer">
    <w:name w:val="footer"/>
    <w:basedOn w:val="Normal"/>
    <w:link w:val="FooterChar"/>
    <w:uiPriority w:val="99"/>
    <w:unhideWhenUsed/>
    <w:rsid w:val="00C45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217"/>
  </w:style>
  <w:style w:type="paragraph" w:styleId="BalloonText">
    <w:name w:val="Balloon Text"/>
    <w:basedOn w:val="Normal"/>
    <w:link w:val="BalloonTextChar"/>
    <w:uiPriority w:val="99"/>
    <w:semiHidden/>
    <w:unhideWhenUsed/>
    <w:rsid w:val="00D14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FF1"/>
    <w:rPr>
      <w:rFonts w:ascii="Tahoma" w:hAnsi="Tahoma" w:cs="Tahoma"/>
      <w:sz w:val="16"/>
      <w:szCs w:val="16"/>
    </w:rPr>
  </w:style>
  <w:style w:type="character" w:styleId="CommentReference">
    <w:name w:val="annotation reference"/>
    <w:basedOn w:val="DefaultParagraphFont"/>
    <w:uiPriority w:val="99"/>
    <w:semiHidden/>
    <w:unhideWhenUsed/>
    <w:rsid w:val="002137B1"/>
    <w:rPr>
      <w:sz w:val="16"/>
      <w:szCs w:val="16"/>
    </w:rPr>
  </w:style>
  <w:style w:type="paragraph" w:styleId="CommentText">
    <w:name w:val="annotation text"/>
    <w:basedOn w:val="Normal"/>
    <w:link w:val="CommentTextChar"/>
    <w:uiPriority w:val="99"/>
    <w:semiHidden/>
    <w:unhideWhenUsed/>
    <w:rsid w:val="002137B1"/>
    <w:pPr>
      <w:spacing w:line="240" w:lineRule="auto"/>
    </w:pPr>
    <w:rPr>
      <w:sz w:val="20"/>
      <w:szCs w:val="20"/>
    </w:rPr>
  </w:style>
  <w:style w:type="character" w:customStyle="1" w:styleId="CommentTextChar">
    <w:name w:val="Comment Text Char"/>
    <w:basedOn w:val="DefaultParagraphFont"/>
    <w:link w:val="CommentText"/>
    <w:uiPriority w:val="99"/>
    <w:semiHidden/>
    <w:rsid w:val="002137B1"/>
    <w:rPr>
      <w:sz w:val="20"/>
      <w:szCs w:val="20"/>
    </w:rPr>
  </w:style>
  <w:style w:type="paragraph" w:styleId="CommentSubject">
    <w:name w:val="annotation subject"/>
    <w:basedOn w:val="CommentText"/>
    <w:next w:val="CommentText"/>
    <w:link w:val="CommentSubjectChar"/>
    <w:uiPriority w:val="99"/>
    <w:semiHidden/>
    <w:unhideWhenUsed/>
    <w:rsid w:val="002137B1"/>
    <w:rPr>
      <w:b/>
      <w:bCs/>
    </w:rPr>
  </w:style>
  <w:style w:type="character" w:customStyle="1" w:styleId="CommentSubjectChar">
    <w:name w:val="Comment Subject Char"/>
    <w:basedOn w:val="CommentTextChar"/>
    <w:link w:val="CommentSubject"/>
    <w:uiPriority w:val="99"/>
    <w:semiHidden/>
    <w:rsid w:val="002137B1"/>
    <w:rPr>
      <w:b/>
      <w:bCs/>
      <w:sz w:val="20"/>
      <w:szCs w:val="20"/>
    </w:rPr>
  </w:style>
  <w:style w:type="character" w:customStyle="1" w:styleId="Heading1Char">
    <w:name w:val="Heading 1 Char"/>
    <w:basedOn w:val="DefaultParagraphFont"/>
    <w:link w:val="Heading1"/>
    <w:rsid w:val="00DD7DA2"/>
    <w:rPr>
      <w:rFonts w:ascii="Arial" w:eastAsia="Times New Roman" w:hAnsi="Arial" w:cs="Times New Roman"/>
      <w:b/>
      <w:color w:val="000000"/>
      <w:spacing w:val="-10"/>
      <w:kern w:val="20"/>
      <w:position w:val="8"/>
      <w:sz w:val="32"/>
      <w:szCs w:val="20"/>
      <w:lang w:val="en-GB"/>
    </w:rPr>
  </w:style>
  <w:style w:type="character" w:customStyle="1" w:styleId="Heading2Char">
    <w:name w:val="Heading 2 Char"/>
    <w:basedOn w:val="DefaultParagraphFont"/>
    <w:link w:val="Heading2"/>
    <w:rsid w:val="00DD7DA2"/>
    <w:rPr>
      <w:rFonts w:ascii="Arial" w:eastAsia="Times New Roman" w:hAnsi="Arial" w:cs="Times New Roman"/>
      <w:b/>
      <w:spacing w:val="-15"/>
      <w:kern w:val="28"/>
      <w:sz w:val="24"/>
      <w:szCs w:val="20"/>
      <w:lang w:val="en-GB"/>
    </w:rPr>
  </w:style>
  <w:style w:type="character" w:customStyle="1" w:styleId="Heading3Char">
    <w:name w:val="Heading 3 Char"/>
    <w:aliases w:val="Annex 4 Char"/>
    <w:basedOn w:val="DefaultParagraphFont"/>
    <w:link w:val="Heading3"/>
    <w:rsid w:val="00DD7DA2"/>
    <w:rPr>
      <w:rFonts w:ascii="Arial" w:eastAsia="Times New Roman" w:hAnsi="Arial" w:cs="Times New Roman"/>
      <w:b/>
      <w:spacing w:val="-10"/>
      <w:kern w:val="28"/>
      <w:szCs w:val="20"/>
      <w:lang w:val="en-GB"/>
    </w:rPr>
  </w:style>
  <w:style w:type="character" w:customStyle="1" w:styleId="Heading4Char">
    <w:name w:val="Heading 4 Char"/>
    <w:aliases w:val="Map Title Char,h4 Char,a) b) c) Char,aa Char,LetHead4 Char,MisHead4 Char,Normalhead4 Char,l4 Char,I4 Char,Normal Heading 4 Char,H4 Char,Agt Head 4 Char,Headline4 Char,Fab-4 Char,T5 Char,Subhead C Char,Case Sub-Header Char,Subtopic Char"/>
    <w:basedOn w:val="DefaultParagraphFont"/>
    <w:link w:val="Heading4"/>
    <w:rsid w:val="00DD7DA2"/>
    <w:rPr>
      <w:rFonts w:ascii="Arial Bold" w:eastAsia="Times New Roman" w:hAnsi="Arial Bold" w:cs="Times New Roman"/>
      <w:b/>
      <w:i/>
      <w:spacing w:val="-4"/>
      <w:kern w:val="28"/>
      <w:sz w:val="20"/>
      <w:szCs w:val="20"/>
      <w:lang w:val="en-GB"/>
    </w:rPr>
  </w:style>
  <w:style w:type="character" w:customStyle="1" w:styleId="Heading5Char">
    <w:name w:val="Heading 5 Char"/>
    <w:basedOn w:val="DefaultParagraphFont"/>
    <w:link w:val="Heading5"/>
    <w:rsid w:val="00DD7DA2"/>
    <w:rPr>
      <w:rFonts w:ascii="Arial" w:eastAsia="Times New Roman" w:hAnsi="Arial" w:cs="Times New Roman"/>
      <w:spacing w:val="-4"/>
      <w:kern w:val="28"/>
      <w:sz w:val="20"/>
      <w:szCs w:val="20"/>
      <w:lang w:val="en-GB"/>
    </w:rPr>
  </w:style>
  <w:style w:type="character" w:customStyle="1" w:styleId="Heading6Char">
    <w:name w:val="Heading 6 Char"/>
    <w:basedOn w:val="DefaultParagraphFont"/>
    <w:link w:val="Heading6"/>
    <w:rsid w:val="00DD7DA2"/>
    <w:rPr>
      <w:rFonts w:ascii="Arial" w:eastAsia="Times New Roman" w:hAnsi="Arial" w:cs="Times New Roman"/>
      <w:i/>
      <w:spacing w:val="-4"/>
      <w:kern w:val="28"/>
      <w:sz w:val="20"/>
      <w:szCs w:val="20"/>
      <w:lang w:val="en-GB"/>
    </w:rPr>
  </w:style>
  <w:style w:type="character" w:customStyle="1" w:styleId="Heading7Char">
    <w:name w:val="Heading 7 Char"/>
    <w:basedOn w:val="DefaultParagraphFont"/>
    <w:link w:val="Heading7"/>
    <w:rsid w:val="00DD7DA2"/>
    <w:rPr>
      <w:rFonts w:ascii="Arial" w:eastAsia="Times New Roman" w:hAnsi="Arial" w:cs="Times New Roman"/>
      <w:spacing w:val="-4"/>
      <w:kern w:val="28"/>
      <w:sz w:val="20"/>
      <w:szCs w:val="20"/>
      <w:lang w:val="en-GB"/>
    </w:rPr>
  </w:style>
  <w:style w:type="character" w:customStyle="1" w:styleId="Heading8Char">
    <w:name w:val="Heading 8 Char"/>
    <w:basedOn w:val="DefaultParagraphFont"/>
    <w:link w:val="Heading8"/>
    <w:rsid w:val="00DD7DA2"/>
    <w:rPr>
      <w:rFonts w:ascii="Arial" w:eastAsia="Times New Roman" w:hAnsi="Arial" w:cs="Times New Roman"/>
      <w:i/>
      <w:spacing w:val="-4"/>
      <w:kern w:val="28"/>
      <w:sz w:val="18"/>
      <w:szCs w:val="20"/>
      <w:lang w:val="en-GB"/>
    </w:rPr>
  </w:style>
  <w:style w:type="character" w:customStyle="1" w:styleId="Heading9Char">
    <w:name w:val="Heading 9 Char"/>
    <w:basedOn w:val="DefaultParagraphFont"/>
    <w:link w:val="Heading9"/>
    <w:rsid w:val="00DD7DA2"/>
    <w:rPr>
      <w:rFonts w:ascii="Arial" w:eastAsia="Times New Roman" w:hAnsi="Arial" w:cs="Times New Roman"/>
      <w:spacing w:val="-4"/>
      <w:kern w:val="28"/>
      <w:sz w:val="18"/>
      <w:szCs w:val="20"/>
      <w:lang w:val="en-GB"/>
    </w:rPr>
  </w:style>
  <w:style w:type="character" w:customStyle="1" w:styleId="BookTitle1">
    <w:name w:val="Book Title1"/>
    <w:aliases w:val="Annex 2"/>
    <w:uiPriority w:val="33"/>
    <w:qFormat/>
    <w:rsid w:val="00DD7DA2"/>
    <w:rPr>
      <w:b/>
      <w:bCs/>
      <w:smallCaps/>
      <w:spacing w:val="5"/>
      <w:sz w:val="36"/>
      <w:szCs w:val="36"/>
      <w:lang w:val="en-ZA"/>
    </w:rPr>
  </w:style>
  <w:style w:type="paragraph" w:customStyle="1" w:styleId="TABLETEXT">
    <w:name w:val="TABLE TEXT"/>
    <w:basedOn w:val="Normal"/>
    <w:link w:val="TABLETEXTChar"/>
    <w:qFormat/>
    <w:rsid w:val="00DD7DA2"/>
    <w:pPr>
      <w:tabs>
        <w:tab w:val="left" w:pos="284"/>
        <w:tab w:val="left" w:pos="567"/>
        <w:tab w:val="left" w:pos="851"/>
      </w:tabs>
      <w:spacing w:after="160" w:line="260" w:lineRule="atLeast"/>
      <w:jc w:val="both"/>
    </w:pPr>
    <w:rPr>
      <w:rFonts w:ascii="Arial Narrow" w:eastAsia="Times New Roman" w:hAnsi="Arial Narrow" w:cs="Arial"/>
      <w:sz w:val="20"/>
      <w:szCs w:val="20"/>
    </w:rPr>
  </w:style>
  <w:style w:type="paragraph" w:customStyle="1" w:styleId="TABLEHEAD">
    <w:name w:val="TABLE HEAD"/>
    <w:basedOn w:val="Normal"/>
    <w:link w:val="TABLEHEADChar"/>
    <w:qFormat/>
    <w:rsid w:val="00DD7DA2"/>
    <w:pPr>
      <w:tabs>
        <w:tab w:val="left" w:pos="284"/>
        <w:tab w:val="left" w:pos="567"/>
        <w:tab w:val="left" w:pos="851"/>
      </w:tabs>
      <w:spacing w:after="160" w:line="260" w:lineRule="atLeast"/>
    </w:pPr>
    <w:rPr>
      <w:rFonts w:ascii="Arial Narrow" w:eastAsia="Times New Roman" w:hAnsi="Arial Narrow" w:cs="Arial"/>
      <w:b/>
      <w:sz w:val="20"/>
      <w:szCs w:val="20"/>
    </w:rPr>
  </w:style>
  <w:style w:type="character" w:customStyle="1" w:styleId="TABLETEXTChar">
    <w:name w:val="TABLE TEXT Char"/>
    <w:link w:val="TABLETEXT"/>
    <w:rsid w:val="00DD7DA2"/>
    <w:rPr>
      <w:rFonts w:ascii="Arial Narrow" w:eastAsia="Times New Roman" w:hAnsi="Arial Narrow" w:cs="Arial"/>
      <w:sz w:val="20"/>
      <w:szCs w:val="20"/>
    </w:rPr>
  </w:style>
  <w:style w:type="character" w:customStyle="1" w:styleId="TABLEHEADChar">
    <w:name w:val="TABLE HEAD Char"/>
    <w:link w:val="TABLEHEAD"/>
    <w:rsid w:val="00DD7DA2"/>
    <w:rPr>
      <w:rFonts w:ascii="Arial Narrow" w:eastAsia="Times New Roman" w:hAnsi="Arial Narrow" w:cs="Arial"/>
      <w:b/>
      <w:sz w:val="20"/>
      <w:szCs w:val="20"/>
    </w:rPr>
  </w:style>
  <w:style w:type="paragraph" w:customStyle="1" w:styleId="Paragraph">
    <w:name w:val="Paragraph"/>
    <w:basedOn w:val="Normal"/>
    <w:link w:val="ParagraphChar"/>
    <w:autoRedefine/>
    <w:rsid w:val="00E05A5C"/>
    <w:pPr>
      <w:spacing w:after="0" w:line="240" w:lineRule="auto"/>
      <w:jc w:val="both"/>
    </w:pPr>
    <w:rPr>
      <w:rFonts w:ascii="Century Gothic" w:eastAsia="Times New Roman" w:hAnsi="Century Gothic" w:cs="Arial"/>
      <w:color w:val="FF0000"/>
      <w:sz w:val="18"/>
      <w:szCs w:val="18"/>
      <w:lang w:val="en-US"/>
    </w:rPr>
  </w:style>
  <w:style w:type="character" w:customStyle="1" w:styleId="ParagraphChar">
    <w:name w:val="Paragraph Char"/>
    <w:link w:val="Paragraph"/>
    <w:locked/>
    <w:rsid w:val="00E05A5C"/>
    <w:rPr>
      <w:rFonts w:ascii="Century Gothic" w:eastAsia="Times New Roman" w:hAnsi="Century Gothic" w:cs="Arial"/>
      <w:color w:val="FF0000"/>
      <w:sz w:val="18"/>
      <w:szCs w:val="18"/>
      <w:lang w:val="en-US"/>
    </w:rPr>
  </w:style>
  <w:style w:type="paragraph" w:styleId="FootnoteText">
    <w:name w:val="footnote text"/>
    <w:basedOn w:val="Normal"/>
    <w:link w:val="FootnoteTextChar"/>
    <w:uiPriority w:val="99"/>
    <w:semiHidden/>
    <w:unhideWhenUsed/>
    <w:rsid w:val="00CE2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B39"/>
    <w:rPr>
      <w:sz w:val="20"/>
      <w:szCs w:val="20"/>
    </w:rPr>
  </w:style>
  <w:style w:type="character" w:styleId="FootnoteReference">
    <w:name w:val="footnote reference"/>
    <w:basedOn w:val="DefaultParagraphFont"/>
    <w:uiPriority w:val="99"/>
    <w:semiHidden/>
    <w:unhideWhenUsed/>
    <w:rsid w:val="00CE2B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D7DA2"/>
    <w:pPr>
      <w:keepNext/>
      <w:keepLines/>
      <w:numPr>
        <w:numId w:val="14"/>
      </w:numPr>
      <w:pBdr>
        <w:top w:val="single" w:sz="6" w:space="3" w:color="FFFFFF"/>
        <w:left w:val="single" w:sz="6" w:space="3" w:color="FFFFFF"/>
        <w:bottom w:val="single" w:sz="6" w:space="3" w:color="FFFFFF"/>
        <w:right w:val="single" w:sz="6" w:space="4" w:color="FFFFFF"/>
      </w:pBdr>
      <w:spacing w:before="120" w:after="240" w:line="240" w:lineRule="atLeast"/>
      <w:jc w:val="both"/>
      <w:outlineLvl w:val="0"/>
    </w:pPr>
    <w:rPr>
      <w:rFonts w:ascii="Arial" w:eastAsia="Times New Roman" w:hAnsi="Arial" w:cs="Times New Roman"/>
      <w:b/>
      <w:color w:val="000000"/>
      <w:spacing w:val="-10"/>
      <w:kern w:val="20"/>
      <w:position w:val="8"/>
      <w:sz w:val="32"/>
      <w:szCs w:val="20"/>
      <w:lang w:val="en-GB"/>
    </w:rPr>
  </w:style>
  <w:style w:type="paragraph" w:styleId="Heading2">
    <w:name w:val="heading 2"/>
    <w:basedOn w:val="Normal"/>
    <w:next w:val="Normal"/>
    <w:link w:val="Heading2Char"/>
    <w:qFormat/>
    <w:rsid w:val="00DD7DA2"/>
    <w:pPr>
      <w:keepNext/>
      <w:keepLines/>
      <w:numPr>
        <w:ilvl w:val="1"/>
        <w:numId w:val="14"/>
      </w:numPr>
      <w:spacing w:before="120" w:after="240" w:line="240" w:lineRule="atLeast"/>
      <w:jc w:val="both"/>
      <w:outlineLvl w:val="1"/>
    </w:pPr>
    <w:rPr>
      <w:rFonts w:ascii="Arial" w:eastAsia="Times New Roman" w:hAnsi="Arial" w:cs="Times New Roman"/>
      <w:b/>
      <w:spacing w:val="-15"/>
      <w:kern w:val="28"/>
      <w:sz w:val="24"/>
      <w:szCs w:val="20"/>
      <w:lang w:val="en-GB"/>
    </w:rPr>
  </w:style>
  <w:style w:type="paragraph" w:styleId="Heading3">
    <w:name w:val="heading 3"/>
    <w:aliases w:val="Annex 4"/>
    <w:basedOn w:val="Heading2"/>
    <w:next w:val="Normal"/>
    <w:link w:val="Heading3Char"/>
    <w:qFormat/>
    <w:rsid w:val="00DD7DA2"/>
    <w:pPr>
      <w:numPr>
        <w:ilvl w:val="2"/>
      </w:numPr>
      <w:spacing w:before="240"/>
      <w:outlineLvl w:val="2"/>
    </w:pPr>
    <w:rPr>
      <w:spacing w:val="-10"/>
      <w:sz w:val="22"/>
    </w:rPr>
  </w:style>
  <w:style w:type="paragraph" w:styleId="Heading4">
    <w:name w:val="heading 4"/>
    <w:aliases w:val="Map Title,h4,a) b) c),aa,LetHead4,MisHead4,Normalhead4,l4,I4,Normal Heading 4,H4,Agt Head 4,Headline4,Fab-4,T5,Subhead C,Case Sub-Header,Subtopic,stop,Titre 4,MR liv,Heading 4E,4heading,Heading 4 - DO NOT USE,(Alt+4),H41,(Alt+4)1"/>
    <w:basedOn w:val="Normal"/>
    <w:next w:val="Normal"/>
    <w:link w:val="Heading4Char"/>
    <w:qFormat/>
    <w:rsid w:val="00DD7DA2"/>
    <w:pPr>
      <w:keepNext/>
      <w:keepLines/>
      <w:numPr>
        <w:ilvl w:val="3"/>
        <w:numId w:val="14"/>
      </w:numPr>
      <w:spacing w:after="240" w:line="240" w:lineRule="atLeast"/>
      <w:jc w:val="both"/>
      <w:outlineLvl w:val="3"/>
    </w:pPr>
    <w:rPr>
      <w:rFonts w:ascii="Arial Bold" w:eastAsia="Times New Roman" w:hAnsi="Arial Bold" w:cs="Times New Roman"/>
      <w:b/>
      <w:i/>
      <w:spacing w:val="-4"/>
      <w:kern w:val="28"/>
      <w:sz w:val="20"/>
      <w:szCs w:val="20"/>
      <w:lang w:val="en-GB"/>
    </w:rPr>
  </w:style>
  <w:style w:type="paragraph" w:styleId="Heading5">
    <w:name w:val="heading 5"/>
    <w:basedOn w:val="Normal"/>
    <w:next w:val="Normal"/>
    <w:link w:val="Heading5Char"/>
    <w:qFormat/>
    <w:rsid w:val="00DD7DA2"/>
    <w:pPr>
      <w:keepNext/>
      <w:keepLines/>
      <w:numPr>
        <w:ilvl w:val="4"/>
        <w:numId w:val="14"/>
      </w:numPr>
      <w:spacing w:after="240" w:line="240" w:lineRule="atLeast"/>
      <w:jc w:val="both"/>
      <w:outlineLvl w:val="4"/>
    </w:pPr>
    <w:rPr>
      <w:rFonts w:ascii="Arial" w:eastAsia="Times New Roman" w:hAnsi="Arial" w:cs="Times New Roman"/>
      <w:spacing w:val="-4"/>
      <w:kern w:val="28"/>
      <w:sz w:val="20"/>
      <w:szCs w:val="20"/>
      <w:lang w:val="en-GB"/>
    </w:rPr>
  </w:style>
  <w:style w:type="paragraph" w:styleId="Heading6">
    <w:name w:val="heading 6"/>
    <w:basedOn w:val="Normal"/>
    <w:next w:val="Normal"/>
    <w:link w:val="Heading6Char"/>
    <w:qFormat/>
    <w:rsid w:val="00DD7DA2"/>
    <w:pPr>
      <w:keepNext/>
      <w:keepLines/>
      <w:numPr>
        <w:ilvl w:val="5"/>
        <w:numId w:val="14"/>
      </w:numPr>
      <w:spacing w:before="140" w:after="240" w:line="220" w:lineRule="atLeast"/>
      <w:jc w:val="both"/>
      <w:outlineLvl w:val="5"/>
    </w:pPr>
    <w:rPr>
      <w:rFonts w:ascii="Arial" w:eastAsia="Times New Roman" w:hAnsi="Arial" w:cs="Times New Roman"/>
      <w:i/>
      <w:spacing w:val="-4"/>
      <w:kern w:val="28"/>
      <w:sz w:val="20"/>
      <w:szCs w:val="20"/>
      <w:lang w:val="en-GB"/>
    </w:rPr>
  </w:style>
  <w:style w:type="paragraph" w:styleId="Heading7">
    <w:name w:val="heading 7"/>
    <w:basedOn w:val="Normal"/>
    <w:next w:val="Normal"/>
    <w:link w:val="Heading7Char"/>
    <w:qFormat/>
    <w:rsid w:val="00DD7DA2"/>
    <w:pPr>
      <w:keepNext/>
      <w:keepLines/>
      <w:numPr>
        <w:ilvl w:val="6"/>
        <w:numId w:val="14"/>
      </w:numPr>
      <w:spacing w:before="140" w:after="240" w:line="220" w:lineRule="atLeast"/>
      <w:jc w:val="both"/>
      <w:outlineLvl w:val="6"/>
    </w:pPr>
    <w:rPr>
      <w:rFonts w:ascii="Arial" w:eastAsia="Times New Roman" w:hAnsi="Arial" w:cs="Times New Roman"/>
      <w:spacing w:val="-4"/>
      <w:kern w:val="28"/>
      <w:sz w:val="20"/>
      <w:szCs w:val="20"/>
      <w:lang w:val="en-GB"/>
    </w:rPr>
  </w:style>
  <w:style w:type="paragraph" w:styleId="Heading8">
    <w:name w:val="heading 8"/>
    <w:basedOn w:val="Normal"/>
    <w:next w:val="Normal"/>
    <w:link w:val="Heading8Char"/>
    <w:qFormat/>
    <w:rsid w:val="00DD7DA2"/>
    <w:pPr>
      <w:keepNext/>
      <w:keepLines/>
      <w:numPr>
        <w:ilvl w:val="7"/>
        <w:numId w:val="14"/>
      </w:numPr>
      <w:spacing w:before="140" w:after="240" w:line="220" w:lineRule="atLeast"/>
      <w:jc w:val="both"/>
      <w:outlineLvl w:val="7"/>
    </w:pPr>
    <w:rPr>
      <w:rFonts w:ascii="Arial" w:eastAsia="Times New Roman" w:hAnsi="Arial" w:cs="Times New Roman"/>
      <w:i/>
      <w:spacing w:val="-4"/>
      <w:kern w:val="28"/>
      <w:sz w:val="18"/>
      <w:szCs w:val="20"/>
      <w:lang w:val="en-GB"/>
    </w:rPr>
  </w:style>
  <w:style w:type="paragraph" w:styleId="Heading9">
    <w:name w:val="heading 9"/>
    <w:basedOn w:val="Normal"/>
    <w:next w:val="Normal"/>
    <w:link w:val="Heading9Char"/>
    <w:qFormat/>
    <w:rsid w:val="00DD7DA2"/>
    <w:pPr>
      <w:keepNext/>
      <w:keepLines/>
      <w:numPr>
        <w:ilvl w:val="8"/>
        <w:numId w:val="14"/>
      </w:numPr>
      <w:spacing w:before="140" w:after="240" w:line="220" w:lineRule="atLeast"/>
      <w:jc w:val="both"/>
      <w:outlineLvl w:val="8"/>
    </w:pPr>
    <w:rPr>
      <w:rFonts w:ascii="Arial" w:eastAsia="Times New Roman" w:hAnsi="Arial" w:cs="Times New Roman"/>
      <w:spacing w:val="-4"/>
      <w:kern w:val="28"/>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5A"/>
    <w:pPr>
      <w:ind w:left="720"/>
      <w:contextualSpacing/>
    </w:pPr>
  </w:style>
  <w:style w:type="paragraph" w:styleId="Index1">
    <w:name w:val="index 1"/>
    <w:basedOn w:val="Normal"/>
    <w:next w:val="Normal"/>
    <w:autoRedefine/>
    <w:uiPriority w:val="99"/>
    <w:semiHidden/>
    <w:unhideWhenUsed/>
    <w:rsid w:val="005B0691"/>
    <w:pPr>
      <w:spacing w:after="0" w:line="240" w:lineRule="auto"/>
      <w:ind w:left="220" w:hanging="220"/>
    </w:pPr>
    <w:rPr>
      <w:rFonts w:ascii="Century Gothic" w:hAnsi="Century Gothic"/>
      <w:sz w:val="20"/>
    </w:rPr>
  </w:style>
  <w:style w:type="table" w:styleId="TableGrid">
    <w:name w:val="Table Grid"/>
    <w:basedOn w:val="TableNormal"/>
    <w:uiPriority w:val="59"/>
    <w:rsid w:val="00B85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5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217"/>
  </w:style>
  <w:style w:type="paragraph" w:styleId="Footer">
    <w:name w:val="footer"/>
    <w:basedOn w:val="Normal"/>
    <w:link w:val="FooterChar"/>
    <w:uiPriority w:val="99"/>
    <w:unhideWhenUsed/>
    <w:rsid w:val="00C45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217"/>
  </w:style>
  <w:style w:type="paragraph" w:styleId="BalloonText">
    <w:name w:val="Balloon Text"/>
    <w:basedOn w:val="Normal"/>
    <w:link w:val="BalloonTextChar"/>
    <w:uiPriority w:val="99"/>
    <w:semiHidden/>
    <w:unhideWhenUsed/>
    <w:rsid w:val="00D14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FF1"/>
    <w:rPr>
      <w:rFonts w:ascii="Tahoma" w:hAnsi="Tahoma" w:cs="Tahoma"/>
      <w:sz w:val="16"/>
      <w:szCs w:val="16"/>
    </w:rPr>
  </w:style>
  <w:style w:type="character" w:styleId="CommentReference">
    <w:name w:val="annotation reference"/>
    <w:basedOn w:val="DefaultParagraphFont"/>
    <w:uiPriority w:val="99"/>
    <w:semiHidden/>
    <w:unhideWhenUsed/>
    <w:rsid w:val="002137B1"/>
    <w:rPr>
      <w:sz w:val="16"/>
      <w:szCs w:val="16"/>
    </w:rPr>
  </w:style>
  <w:style w:type="paragraph" w:styleId="CommentText">
    <w:name w:val="annotation text"/>
    <w:basedOn w:val="Normal"/>
    <w:link w:val="CommentTextChar"/>
    <w:uiPriority w:val="99"/>
    <w:semiHidden/>
    <w:unhideWhenUsed/>
    <w:rsid w:val="002137B1"/>
    <w:pPr>
      <w:spacing w:line="240" w:lineRule="auto"/>
    </w:pPr>
    <w:rPr>
      <w:sz w:val="20"/>
      <w:szCs w:val="20"/>
    </w:rPr>
  </w:style>
  <w:style w:type="character" w:customStyle="1" w:styleId="CommentTextChar">
    <w:name w:val="Comment Text Char"/>
    <w:basedOn w:val="DefaultParagraphFont"/>
    <w:link w:val="CommentText"/>
    <w:uiPriority w:val="99"/>
    <w:semiHidden/>
    <w:rsid w:val="002137B1"/>
    <w:rPr>
      <w:sz w:val="20"/>
      <w:szCs w:val="20"/>
    </w:rPr>
  </w:style>
  <w:style w:type="paragraph" w:styleId="CommentSubject">
    <w:name w:val="annotation subject"/>
    <w:basedOn w:val="CommentText"/>
    <w:next w:val="CommentText"/>
    <w:link w:val="CommentSubjectChar"/>
    <w:uiPriority w:val="99"/>
    <w:semiHidden/>
    <w:unhideWhenUsed/>
    <w:rsid w:val="002137B1"/>
    <w:rPr>
      <w:b/>
      <w:bCs/>
    </w:rPr>
  </w:style>
  <w:style w:type="character" w:customStyle="1" w:styleId="CommentSubjectChar">
    <w:name w:val="Comment Subject Char"/>
    <w:basedOn w:val="CommentTextChar"/>
    <w:link w:val="CommentSubject"/>
    <w:uiPriority w:val="99"/>
    <w:semiHidden/>
    <w:rsid w:val="002137B1"/>
    <w:rPr>
      <w:b/>
      <w:bCs/>
      <w:sz w:val="20"/>
      <w:szCs w:val="20"/>
    </w:rPr>
  </w:style>
  <w:style w:type="character" w:customStyle="1" w:styleId="Heading1Char">
    <w:name w:val="Heading 1 Char"/>
    <w:basedOn w:val="DefaultParagraphFont"/>
    <w:link w:val="Heading1"/>
    <w:rsid w:val="00DD7DA2"/>
    <w:rPr>
      <w:rFonts w:ascii="Arial" w:eastAsia="Times New Roman" w:hAnsi="Arial" w:cs="Times New Roman"/>
      <w:b/>
      <w:color w:val="000000"/>
      <w:spacing w:val="-10"/>
      <w:kern w:val="20"/>
      <w:position w:val="8"/>
      <w:sz w:val="32"/>
      <w:szCs w:val="20"/>
      <w:lang w:val="en-GB"/>
    </w:rPr>
  </w:style>
  <w:style w:type="character" w:customStyle="1" w:styleId="Heading2Char">
    <w:name w:val="Heading 2 Char"/>
    <w:basedOn w:val="DefaultParagraphFont"/>
    <w:link w:val="Heading2"/>
    <w:rsid w:val="00DD7DA2"/>
    <w:rPr>
      <w:rFonts w:ascii="Arial" w:eastAsia="Times New Roman" w:hAnsi="Arial" w:cs="Times New Roman"/>
      <w:b/>
      <w:spacing w:val="-15"/>
      <w:kern w:val="28"/>
      <w:sz w:val="24"/>
      <w:szCs w:val="20"/>
      <w:lang w:val="en-GB"/>
    </w:rPr>
  </w:style>
  <w:style w:type="character" w:customStyle="1" w:styleId="Heading3Char">
    <w:name w:val="Heading 3 Char"/>
    <w:aliases w:val="Annex 4 Char"/>
    <w:basedOn w:val="DefaultParagraphFont"/>
    <w:link w:val="Heading3"/>
    <w:rsid w:val="00DD7DA2"/>
    <w:rPr>
      <w:rFonts w:ascii="Arial" w:eastAsia="Times New Roman" w:hAnsi="Arial" w:cs="Times New Roman"/>
      <w:b/>
      <w:spacing w:val="-10"/>
      <w:kern w:val="28"/>
      <w:szCs w:val="20"/>
      <w:lang w:val="en-GB"/>
    </w:rPr>
  </w:style>
  <w:style w:type="character" w:customStyle="1" w:styleId="Heading4Char">
    <w:name w:val="Heading 4 Char"/>
    <w:aliases w:val="Map Title Char,h4 Char,a) b) c) Char,aa Char,LetHead4 Char,MisHead4 Char,Normalhead4 Char,l4 Char,I4 Char,Normal Heading 4 Char,H4 Char,Agt Head 4 Char,Headline4 Char,Fab-4 Char,T5 Char,Subhead C Char,Case Sub-Header Char,Subtopic Char"/>
    <w:basedOn w:val="DefaultParagraphFont"/>
    <w:link w:val="Heading4"/>
    <w:rsid w:val="00DD7DA2"/>
    <w:rPr>
      <w:rFonts w:ascii="Arial Bold" w:eastAsia="Times New Roman" w:hAnsi="Arial Bold" w:cs="Times New Roman"/>
      <w:b/>
      <w:i/>
      <w:spacing w:val="-4"/>
      <w:kern w:val="28"/>
      <w:sz w:val="20"/>
      <w:szCs w:val="20"/>
      <w:lang w:val="en-GB"/>
    </w:rPr>
  </w:style>
  <w:style w:type="character" w:customStyle="1" w:styleId="Heading5Char">
    <w:name w:val="Heading 5 Char"/>
    <w:basedOn w:val="DefaultParagraphFont"/>
    <w:link w:val="Heading5"/>
    <w:rsid w:val="00DD7DA2"/>
    <w:rPr>
      <w:rFonts w:ascii="Arial" w:eastAsia="Times New Roman" w:hAnsi="Arial" w:cs="Times New Roman"/>
      <w:spacing w:val="-4"/>
      <w:kern w:val="28"/>
      <w:sz w:val="20"/>
      <w:szCs w:val="20"/>
      <w:lang w:val="en-GB"/>
    </w:rPr>
  </w:style>
  <w:style w:type="character" w:customStyle="1" w:styleId="Heading6Char">
    <w:name w:val="Heading 6 Char"/>
    <w:basedOn w:val="DefaultParagraphFont"/>
    <w:link w:val="Heading6"/>
    <w:rsid w:val="00DD7DA2"/>
    <w:rPr>
      <w:rFonts w:ascii="Arial" w:eastAsia="Times New Roman" w:hAnsi="Arial" w:cs="Times New Roman"/>
      <w:i/>
      <w:spacing w:val="-4"/>
      <w:kern w:val="28"/>
      <w:sz w:val="20"/>
      <w:szCs w:val="20"/>
      <w:lang w:val="en-GB"/>
    </w:rPr>
  </w:style>
  <w:style w:type="character" w:customStyle="1" w:styleId="Heading7Char">
    <w:name w:val="Heading 7 Char"/>
    <w:basedOn w:val="DefaultParagraphFont"/>
    <w:link w:val="Heading7"/>
    <w:rsid w:val="00DD7DA2"/>
    <w:rPr>
      <w:rFonts w:ascii="Arial" w:eastAsia="Times New Roman" w:hAnsi="Arial" w:cs="Times New Roman"/>
      <w:spacing w:val="-4"/>
      <w:kern w:val="28"/>
      <w:sz w:val="20"/>
      <w:szCs w:val="20"/>
      <w:lang w:val="en-GB"/>
    </w:rPr>
  </w:style>
  <w:style w:type="character" w:customStyle="1" w:styleId="Heading8Char">
    <w:name w:val="Heading 8 Char"/>
    <w:basedOn w:val="DefaultParagraphFont"/>
    <w:link w:val="Heading8"/>
    <w:rsid w:val="00DD7DA2"/>
    <w:rPr>
      <w:rFonts w:ascii="Arial" w:eastAsia="Times New Roman" w:hAnsi="Arial" w:cs="Times New Roman"/>
      <w:i/>
      <w:spacing w:val="-4"/>
      <w:kern w:val="28"/>
      <w:sz w:val="18"/>
      <w:szCs w:val="20"/>
      <w:lang w:val="en-GB"/>
    </w:rPr>
  </w:style>
  <w:style w:type="character" w:customStyle="1" w:styleId="Heading9Char">
    <w:name w:val="Heading 9 Char"/>
    <w:basedOn w:val="DefaultParagraphFont"/>
    <w:link w:val="Heading9"/>
    <w:rsid w:val="00DD7DA2"/>
    <w:rPr>
      <w:rFonts w:ascii="Arial" w:eastAsia="Times New Roman" w:hAnsi="Arial" w:cs="Times New Roman"/>
      <w:spacing w:val="-4"/>
      <w:kern w:val="28"/>
      <w:sz w:val="18"/>
      <w:szCs w:val="20"/>
      <w:lang w:val="en-GB"/>
    </w:rPr>
  </w:style>
  <w:style w:type="character" w:customStyle="1" w:styleId="BookTitle1">
    <w:name w:val="Book Title1"/>
    <w:aliases w:val="Annex 2"/>
    <w:uiPriority w:val="33"/>
    <w:qFormat/>
    <w:rsid w:val="00DD7DA2"/>
    <w:rPr>
      <w:b/>
      <w:bCs/>
      <w:smallCaps/>
      <w:spacing w:val="5"/>
      <w:sz w:val="36"/>
      <w:szCs w:val="36"/>
      <w:lang w:val="en-ZA"/>
    </w:rPr>
  </w:style>
  <w:style w:type="paragraph" w:customStyle="1" w:styleId="TABLETEXT">
    <w:name w:val="TABLE TEXT"/>
    <w:basedOn w:val="Normal"/>
    <w:link w:val="TABLETEXTChar"/>
    <w:qFormat/>
    <w:rsid w:val="00DD7DA2"/>
    <w:pPr>
      <w:tabs>
        <w:tab w:val="left" w:pos="284"/>
        <w:tab w:val="left" w:pos="567"/>
        <w:tab w:val="left" w:pos="851"/>
      </w:tabs>
      <w:spacing w:after="160" w:line="260" w:lineRule="atLeast"/>
      <w:jc w:val="both"/>
    </w:pPr>
    <w:rPr>
      <w:rFonts w:ascii="Arial Narrow" w:eastAsia="Times New Roman" w:hAnsi="Arial Narrow" w:cs="Arial"/>
      <w:sz w:val="20"/>
      <w:szCs w:val="20"/>
    </w:rPr>
  </w:style>
  <w:style w:type="paragraph" w:customStyle="1" w:styleId="TABLEHEAD">
    <w:name w:val="TABLE HEAD"/>
    <w:basedOn w:val="Normal"/>
    <w:link w:val="TABLEHEADChar"/>
    <w:qFormat/>
    <w:rsid w:val="00DD7DA2"/>
    <w:pPr>
      <w:tabs>
        <w:tab w:val="left" w:pos="284"/>
        <w:tab w:val="left" w:pos="567"/>
        <w:tab w:val="left" w:pos="851"/>
      </w:tabs>
      <w:spacing w:after="160" w:line="260" w:lineRule="atLeast"/>
    </w:pPr>
    <w:rPr>
      <w:rFonts w:ascii="Arial Narrow" w:eastAsia="Times New Roman" w:hAnsi="Arial Narrow" w:cs="Arial"/>
      <w:b/>
      <w:sz w:val="20"/>
      <w:szCs w:val="20"/>
    </w:rPr>
  </w:style>
  <w:style w:type="character" w:customStyle="1" w:styleId="TABLETEXTChar">
    <w:name w:val="TABLE TEXT Char"/>
    <w:link w:val="TABLETEXT"/>
    <w:rsid w:val="00DD7DA2"/>
    <w:rPr>
      <w:rFonts w:ascii="Arial Narrow" w:eastAsia="Times New Roman" w:hAnsi="Arial Narrow" w:cs="Arial"/>
      <w:sz w:val="20"/>
      <w:szCs w:val="20"/>
    </w:rPr>
  </w:style>
  <w:style w:type="character" w:customStyle="1" w:styleId="TABLEHEADChar">
    <w:name w:val="TABLE HEAD Char"/>
    <w:link w:val="TABLEHEAD"/>
    <w:rsid w:val="00DD7DA2"/>
    <w:rPr>
      <w:rFonts w:ascii="Arial Narrow" w:eastAsia="Times New Roman" w:hAnsi="Arial Narrow" w:cs="Arial"/>
      <w:b/>
      <w:sz w:val="20"/>
      <w:szCs w:val="20"/>
    </w:rPr>
  </w:style>
  <w:style w:type="paragraph" w:customStyle="1" w:styleId="Paragraph">
    <w:name w:val="Paragraph"/>
    <w:basedOn w:val="Normal"/>
    <w:link w:val="ParagraphChar"/>
    <w:autoRedefine/>
    <w:rsid w:val="00E05A5C"/>
    <w:pPr>
      <w:spacing w:after="0" w:line="240" w:lineRule="auto"/>
      <w:jc w:val="both"/>
    </w:pPr>
    <w:rPr>
      <w:rFonts w:ascii="Century Gothic" w:eastAsia="Times New Roman" w:hAnsi="Century Gothic" w:cs="Arial"/>
      <w:color w:val="FF0000"/>
      <w:sz w:val="18"/>
      <w:szCs w:val="18"/>
      <w:lang w:val="en-US"/>
    </w:rPr>
  </w:style>
  <w:style w:type="character" w:customStyle="1" w:styleId="ParagraphChar">
    <w:name w:val="Paragraph Char"/>
    <w:link w:val="Paragraph"/>
    <w:locked/>
    <w:rsid w:val="00E05A5C"/>
    <w:rPr>
      <w:rFonts w:ascii="Century Gothic" w:eastAsia="Times New Roman" w:hAnsi="Century Gothic" w:cs="Arial"/>
      <w:color w:val="FF0000"/>
      <w:sz w:val="18"/>
      <w:szCs w:val="18"/>
      <w:lang w:val="en-US"/>
    </w:rPr>
  </w:style>
  <w:style w:type="paragraph" w:styleId="FootnoteText">
    <w:name w:val="footnote text"/>
    <w:basedOn w:val="Normal"/>
    <w:link w:val="FootnoteTextChar"/>
    <w:uiPriority w:val="99"/>
    <w:semiHidden/>
    <w:unhideWhenUsed/>
    <w:rsid w:val="00CE2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B39"/>
    <w:rPr>
      <w:sz w:val="20"/>
      <w:szCs w:val="20"/>
    </w:rPr>
  </w:style>
  <w:style w:type="character" w:styleId="FootnoteReference">
    <w:name w:val="footnote reference"/>
    <w:basedOn w:val="DefaultParagraphFont"/>
    <w:uiPriority w:val="99"/>
    <w:semiHidden/>
    <w:unhideWhenUsed/>
    <w:rsid w:val="00CE2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18387">
      <w:bodyDiv w:val="1"/>
      <w:marLeft w:val="0"/>
      <w:marRight w:val="0"/>
      <w:marTop w:val="0"/>
      <w:marBottom w:val="0"/>
      <w:divBdr>
        <w:top w:val="none" w:sz="0" w:space="0" w:color="auto"/>
        <w:left w:val="none" w:sz="0" w:space="0" w:color="auto"/>
        <w:bottom w:val="none" w:sz="0" w:space="0" w:color="auto"/>
        <w:right w:val="none" w:sz="0" w:space="0" w:color="auto"/>
      </w:divBdr>
    </w:div>
    <w:div w:id="745567815">
      <w:bodyDiv w:val="1"/>
      <w:marLeft w:val="0"/>
      <w:marRight w:val="0"/>
      <w:marTop w:val="0"/>
      <w:marBottom w:val="0"/>
      <w:divBdr>
        <w:top w:val="none" w:sz="0" w:space="0" w:color="auto"/>
        <w:left w:val="none" w:sz="0" w:space="0" w:color="auto"/>
        <w:bottom w:val="none" w:sz="0" w:space="0" w:color="auto"/>
        <w:right w:val="none" w:sz="0" w:space="0" w:color="auto"/>
      </w:divBdr>
    </w:div>
    <w:div w:id="1209029231">
      <w:bodyDiv w:val="1"/>
      <w:marLeft w:val="0"/>
      <w:marRight w:val="0"/>
      <w:marTop w:val="0"/>
      <w:marBottom w:val="0"/>
      <w:divBdr>
        <w:top w:val="none" w:sz="0" w:space="0" w:color="auto"/>
        <w:left w:val="none" w:sz="0" w:space="0" w:color="auto"/>
        <w:bottom w:val="none" w:sz="0" w:space="0" w:color="auto"/>
        <w:right w:val="none" w:sz="0" w:space="0" w:color="auto"/>
      </w:divBdr>
    </w:div>
    <w:div w:id="1370766543">
      <w:bodyDiv w:val="1"/>
      <w:marLeft w:val="0"/>
      <w:marRight w:val="0"/>
      <w:marTop w:val="0"/>
      <w:marBottom w:val="0"/>
      <w:divBdr>
        <w:top w:val="none" w:sz="0" w:space="0" w:color="auto"/>
        <w:left w:val="none" w:sz="0" w:space="0" w:color="auto"/>
        <w:bottom w:val="none" w:sz="0" w:space="0" w:color="auto"/>
        <w:right w:val="none" w:sz="0" w:space="0" w:color="auto"/>
      </w:divBdr>
    </w:div>
    <w:div w:id="1534030847">
      <w:bodyDiv w:val="1"/>
      <w:marLeft w:val="0"/>
      <w:marRight w:val="0"/>
      <w:marTop w:val="0"/>
      <w:marBottom w:val="0"/>
      <w:divBdr>
        <w:top w:val="none" w:sz="0" w:space="0" w:color="auto"/>
        <w:left w:val="none" w:sz="0" w:space="0" w:color="auto"/>
        <w:bottom w:val="none" w:sz="0" w:space="0" w:color="auto"/>
        <w:right w:val="none" w:sz="0" w:space="0" w:color="auto"/>
      </w:divBdr>
    </w:div>
    <w:div w:id="16499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6A93CE9-88EA-4DFF-97D6-AA856D096359}"/>
</file>

<file path=customXml/itemProps2.xml><?xml version="1.0" encoding="utf-8"?>
<ds:datastoreItem xmlns:ds="http://schemas.openxmlformats.org/officeDocument/2006/customXml" ds:itemID="{E3B114A6-D369-4C30-A593-7544F48E58AC}"/>
</file>

<file path=customXml/itemProps3.xml><?xml version="1.0" encoding="utf-8"?>
<ds:datastoreItem xmlns:ds="http://schemas.openxmlformats.org/officeDocument/2006/customXml" ds:itemID="{D2FA258D-9B09-4B9D-AE67-F9BF0912DBBE}"/>
</file>

<file path=customXml/itemProps4.xml><?xml version="1.0" encoding="utf-8"?>
<ds:datastoreItem xmlns:ds="http://schemas.openxmlformats.org/officeDocument/2006/customXml" ds:itemID="{FCD9E9C4-CDA1-44D7-90F0-9487E8A58742}"/>
</file>

<file path=docProps/app.xml><?xml version="1.0" encoding="utf-8"?>
<Properties xmlns="http://schemas.openxmlformats.org/officeDocument/2006/extended-properties" xmlns:vt="http://schemas.openxmlformats.org/officeDocument/2006/docPropsVTypes">
  <Template>Normal.dotm</Template>
  <TotalTime>3</TotalTime>
  <Pages>9</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Service Provider Terms of Reference</vt:lpstr>
    </vt:vector>
  </TitlesOfParts>
  <Company>Aurecon</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Provider_Terms of Reference_8Dec2013</dc:title>
  <dc:creator>eugenien</dc:creator>
  <cp:lastModifiedBy>Quentin Klynsmith</cp:lastModifiedBy>
  <cp:revision>3</cp:revision>
  <cp:lastPrinted>2011-02-04T09:24:00Z</cp:lastPrinted>
  <dcterms:created xsi:type="dcterms:W3CDTF">2013-12-05T10:30:00Z</dcterms:created>
  <dcterms:modified xsi:type="dcterms:W3CDTF">2014-04-10T10:10:00Z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y fmtid="{D5CDD505-2E9C-101B-9397-08002B2CF9AE}" pid="3" name="Organisation">
    <vt:lpwstr>National Treasury</vt:lpwstr>
  </property>
  <property fmtid="{D5CDD505-2E9C-101B-9397-08002B2CF9AE}" pid="4" name="Publication Year">
    <vt:lpwstr>2013</vt:lpwstr>
  </property>
  <property fmtid="{D5CDD505-2E9C-101B-9397-08002B2CF9AE}" pid="5" name="Folder type">
    <vt:lpwstr>1. Urban Network Planning</vt:lpwstr>
  </property>
  <property fmtid="{D5CDD505-2E9C-101B-9397-08002B2CF9AE}" pid="6" name="Document Format">
    <vt:lpwstr>18</vt:lpwstr>
  </property>
  <property fmtid="{D5CDD505-2E9C-101B-9397-08002B2CF9AE}" pid="7" name="NDP Page">
    <vt:lpwstr>UNS Support Guide</vt:lpwstr>
  </property>
</Properties>
</file>